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d"/>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56"/>
      </w:tblGrid>
      <w:tr w:rsidR="006243FE">
        <w:tc>
          <w:tcPr>
            <w:tcW w:w="10456" w:type="dxa"/>
          </w:tcPr>
          <w:p w:rsidR="006243FE" w:rsidRDefault="00147A0E" w:rsidP="00364EC2">
            <w:pPr>
              <w:pBdr>
                <w:top w:val="nil"/>
                <w:left w:val="nil"/>
                <w:bottom w:val="nil"/>
                <w:right w:val="nil"/>
                <w:between w:val="nil"/>
              </w:pBdr>
              <w:spacing w:line="240" w:lineRule="auto"/>
              <w:ind w:left="0" w:hanging="2"/>
              <w:jc w:val="center"/>
              <w:rPr>
                <w:sz w:val="22"/>
                <w:szCs w:val="22"/>
              </w:rPr>
            </w:pPr>
            <w:r>
              <w:rPr>
                <w:b/>
                <w:sz w:val="22"/>
                <w:szCs w:val="22"/>
              </w:rPr>
              <w:t xml:space="preserve">ДОГОВОР </w:t>
            </w:r>
            <w:r w:rsidR="00364EC2">
              <w:rPr>
                <w:b/>
                <w:sz w:val="22"/>
                <w:szCs w:val="22"/>
              </w:rPr>
              <w:t>СУБ</w:t>
            </w:r>
            <w:r>
              <w:rPr>
                <w:b/>
                <w:sz w:val="22"/>
                <w:szCs w:val="22"/>
              </w:rPr>
              <w:t>ПОДРЯДА №</w:t>
            </w:r>
            <w:r w:rsidR="00C46579">
              <w:rPr>
                <w:b/>
                <w:sz w:val="22"/>
                <w:szCs w:val="22"/>
              </w:rPr>
              <w:t xml:space="preserve"> </w:t>
            </w:r>
          </w:p>
        </w:tc>
      </w:tr>
      <w:tr w:rsidR="006243FE">
        <w:tc>
          <w:tcPr>
            <w:tcW w:w="10456" w:type="dxa"/>
          </w:tcPr>
          <w:p w:rsidR="006243FE" w:rsidRDefault="00147A0E" w:rsidP="00CD55F2">
            <w:pPr>
              <w:pBdr>
                <w:top w:val="nil"/>
                <w:left w:val="nil"/>
                <w:bottom w:val="nil"/>
                <w:right w:val="nil"/>
                <w:between w:val="nil"/>
              </w:pBdr>
              <w:spacing w:line="240" w:lineRule="auto"/>
              <w:ind w:left="0" w:hanging="2"/>
              <w:jc w:val="both"/>
              <w:rPr>
                <w:sz w:val="22"/>
                <w:szCs w:val="22"/>
              </w:rPr>
            </w:pPr>
            <w:r>
              <w:rPr>
                <w:sz w:val="22"/>
                <w:szCs w:val="22"/>
              </w:rPr>
              <w:t xml:space="preserve">г. Иркутск                                                                                                              </w:t>
            </w:r>
            <w:r w:rsidR="00DA4074">
              <w:rPr>
                <w:sz w:val="22"/>
                <w:szCs w:val="22"/>
              </w:rPr>
              <w:t xml:space="preserve">       </w:t>
            </w:r>
            <w:r>
              <w:rPr>
                <w:sz w:val="22"/>
                <w:szCs w:val="22"/>
              </w:rPr>
              <w:t xml:space="preserve">          «</w:t>
            </w:r>
            <w:r w:rsidR="00364EC2">
              <w:rPr>
                <w:sz w:val="22"/>
                <w:szCs w:val="22"/>
              </w:rPr>
              <w:t xml:space="preserve">     </w:t>
            </w:r>
            <w:r>
              <w:rPr>
                <w:sz w:val="22"/>
                <w:szCs w:val="22"/>
              </w:rPr>
              <w:t>»</w:t>
            </w:r>
            <w:r w:rsidR="00DA4074">
              <w:rPr>
                <w:sz w:val="22"/>
                <w:szCs w:val="22"/>
              </w:rPr>
              <w:t xml:space="preserve"> </w:t>
            </w:r>
            <w:r w:rsidR="00364EC2">
              <w:rPr>
                <w:sz w:val="22"/>
                <w:szCs w:val="22"/>
              </w:rPr>
              <w:t xml:space="preserve">                  2021 </w:t>
            </w:r>
            <w:r>
              <w:rPr>
                <w:sz w:val="22"/>
                <w:szCs w:val="22"/>
              </w:rPr>
              <w:t>г.</w:t>
            </w:r>
          </w:p>
        </w:tc>
      </w:tr>
      <w:tr w:rsidR="006243FE">
        <w:tc>
          <w:tcPr>
            <w:tcW w:w="10456" w:type="dxa"/>
          </w:tcPr>
          <w:p w:rsidR="006243FE" w:rsidRPr="00867A91" w:rsidRDefault="00364EC2" w:rsidP="00CD55F2">
            <w:pPr>
              <w:pBdr>
                <w:top w:val="nil"/>
                <w:left w:val="nil"/>
                <w:bottom w:val="nil"/>
                <w:right w:val="nil"/>
                <w:between w:val="nil"/>
              </w:pBdr>
              <w:spacing w:line="240" w:lineRule="auto"/>
              <w:ind w:left="0" w:hanging="2"/>
              <w:jc w:val="both"/>
              <w:rPr>
                <w:sz w:val="22"/>
                <w:szCs w:val="22"/>
              </w:rPr>
            </w:pPr>
            <w:r>
              <w:rPr>
                <w:sz w:val="22"/>
                <w:szCs w:val="22"/>
              </w:rPr>
              <w:t>________________________________________________________________________</w:t>
            </w:r>
            <w:r w:rsidR="00147A0E" w:rsidRPr="00867A91">
              <w:rPr>
                <w:sz w:val="22"/>
                <w:szCs w:val="22"/>
              </w:rPr>
              <w:t>, действующего на основании</w:t>
            </w:r>
            <w:r>
              <w:rPr>
                <w:sz w:val="22"/>
                <w:szCs w:val="22"/>
              </w:rPr>
              <w:t>__________________</w:t>
            </w:r>
            <w:r w:rsidR="00147A0E" w:rsidRPr="00867A91">
              <w:rPr>
                <w:sz w:val="22"/>
                <w:szCs w:val="22"/>
              </w:rPr>
              <w:t>,</w:t>
            </w:r>
            <w:r w:rsidR="00147A0E" w:rsidRPr="00867A91">
              <w:t xml:space="preserve"> </w:t>
            </w:r>
            <w:r w:rsidR="00147A0E" w:rsidRPr="00867A91">
              <w:rPr>
                <w:sz w:val="22"/>
                <w:szCs w:val="22"/>
              </w:rPr>
              <w:t xml:space="preserve">далее именуемое </w:t>
            </w:r>
            <w:r w:rsidR="00147A0E" w:rsidRPr="00867A91">
              <w:rPr>
                <w:b/>
                <w:sz w:val="22"/>
                <w:szCs w:val="22"/>
              </w:rPr>
              <w:t>«Субподрядчик»</w:t>
            </w:r>
            <w:r w:rsidR="00DF0DBE" w:rsidRPr="00867A91">
              <w:rPr>
                <w:sz w:val="22"/>
                <w:szCs w:val="22"/>
              </w:rPr>
              <w:t>,</w:t>
            </w:r>
            <w:r w:rsidR="00147A0E" w:rsidRPr="00867A91">
              <w:rPr>
                <w:sz w:val="22"/>
                <w:szCs w:val="22"/>
              </w:rPr>
              <w:t xml:space="preserve"> с одной стороны</w:t>
            </w:r>
            <w:r w:rsidR="00DF0DBE" w:rsidRPr="00867A91">
              <w:rPr>
                <w:sz w:val="22"/>
                <w:szCs w:val="22"/>
              </w:rPr>
              <w:t xml:space="preserve">, </w:t>
            </w:r>
            <w:r w:rsidR="00147A0E" w:rsidRPr="00867A91">
              <w:rPr>
                <w:sz w:val="22"/>
                <w:szCs w:val="22"/>
              </w:rPr>
              <w:t>и</w:t>
            </w:r>
          </w:p>
        </w:tc>
      </w:tr>
      <w:tr w:rsidR="006243FE">
        <w:tc>
          <w:tcPr>
            <w:tcW w:w="10456" w:type="dxa"/>
          </w:tcPr>
          <w:p w:rsidR="006243FE" w:rsidRDefault="00DA4074" w:rsidP="00DA4074">
            <w:pPr>
              <w:pBdr>
                <w:top w:val="nil"/>
                <w:left w:val="nil"/>
                <w:bottom w:val="nil"/>
                <w:right w:val="nil"/>
                <w:between w:val="nil"/>
              </w:pBdr>
              <w:spacing w:line="240" w:lineRule="auto"/>
              <w:ind w:left="0" w:hanging="2"/>
              <w:jc w:val="both"/>
              <w:rPr>
                <w:sz w:val="22"/>
                <w:szCs w:val="22"/>
              </w:rPr>
            </w:pPr>
            <w:r>
              <w:rPr>
                <w:b/>
                <w:sz w:val="22"/>
                <w:szCs w:val="22"/>
              </w:rPr>
              <w:t>Общество с ограниченной ответственностью</w:t>
            </w:r>
            <w:r w:rsidR="00147A0E">
              <w:rPr>
                <w:b/>
                <w:sz w:val="22"/>
                <w:szCs w:val="22"/>
              </w:rPr>
              <w:t xml:space="preserve"> «</w:t>
            </w:r>
            <w:proofErr w:type="spellStart"/>
            <w:r w:rsidR="00147A0E">
              <w:rPr>
                <w:b/>
                <w:sz w:val="22"/>
                <w:szCs w:val="22"/>
              </w:rPr>
              <w:t>Иркутскэнергоремонт</w:t>
            </w:r>
            <w:proofErr w:type="spellEnd"/>
            <w:r w:rsidR="00147A0E">
              <w:rPr>
                <w:b/>
                <w:sz w:val="22"/>
                <w:szCs w:val="22"/>
              </w:rPr>
              <w:t>»,</w:t>
            </w:r>
            <w:r w:rsidR="00147A0E">
              <w:rPr>
                <w:sz w:val="22"/>
                <w:szCs w:val="22"/>
              </w:rPr>
              <w:t xml:space="preserve"> созданное и зарегистрированное в соответствии с законодательством Российской Федерации (сокращенно: </w:t>
            </w:r>
            <w:r>
              <w:rPr>
                <w:b/>
                <w:sz w:val="22"/>
                <w:szCs w:val="22"/>
              </w:rPr>
              <w:t>ОО</w:t>
            </w:r>
            <w:r w:rsidR="00147A0E">
              <w:rPr>
                <w:b/>
                <w:sz w:val="22"/>
                <w:szCs w:val="22"/>
              </w:rPr>
              <w:t>О «</w:t>
            </w:r>
            <w:proofErr w:type="spellStart"/>
            <w:r w:rsidR="00147A0E">
              <w:rPr>
                <w:b/>
                <w:sz w:val="22"/>
                <w:szCs w:val="22"/>
              </w:rPr>
              <w:t>Иркутскэнергоремонт</w:t>
            </w:r>
            <w:proofErr w:type="spellEnd"/>
            <w:r w:rsidR="00147A0E">
              <w:rPr>
                <w:b/>
                <w:sz w:val="22"/>
                <w:szCs w:val="22"/>
              </w:rPr>
              <w:t>»</w:t>
            </w:r>
            <w:r w:rsidR="00147A0E">
              <w:rPr>
                <w:sz w:val="22"/>
                <w:szCs w:val="22"/>
              </w:rPr>
              <w:t xml:space="preserve">), в лице </w:t>
            </w:r>
            <w:r w:rsidR="00C46579">
              <w:rPr>
                <w:sz w:val="22"/>
                <w:szCs w:val="22"/>
              </w:rPr>
              <w:t>г</w:t>
            </w:r>
            <w:r w:rsidR="00147A0E">
              <w:rPr>
                <w:sz w:val="22"/>
                <w:szCs w:val="22"/>
              </w:rPr>
              <w:t>енерального директора Кудрявцева Михаила Владимировича, действующего на основании Устава, далее именуемое «</w:t>
            </w:r>
            <w:r w:rsidR="00147A0E">
              <w:rPr>
                <w:b/>
                <w:sz w:val="22"/>
                <w:szCs w:val="22"/>
              </w:rPr>
              <w:t>Подрядчик</w:t>
            </w:r>
            <w:r w:rsidR="00147A0E">
              <w:rPr>
                <w:sz w:val="22"/>
                <w:szCs w:val="22"/>
              </w:rPr>
              <w:t>», с другой стороны,</w:t>
            </w:r>
          </w:p>
        </w:tc>
      </w:tr>
      <w:tr w:rsidR="006243FE">
        <w:tc>
          <w:tcPr>
            <w:tcW w:w="10456" w:type="dxa"/>
          </w:tcPr>
          <w:p w:rsidR="006243FE" w:rsidRDefault="00DF0DBE" w:rsidP="00DF0DBE">
            <w:pPr>
              <w:pBdr>
                <w:top w:val="nil"/>
                <w:left w:val="nil"/>
                <w:bottom w:val="nil"/>
                <w:right w:val="nil"/>
                <w:between w:val="nil"/>
              </w:pBdr>
              <w:spacing w:line="240" w:lineRule="auto"/>
              <w:ind w:left="0" w:hanging="2"/>
              <w:jc w:val="both"/>
              <w:rPr>
                <w:sz w:val="22"/>
                <w:szCs w:val="22"/>
              </w:rPr>
            </w:pPr>
            <w:r>
              <w:rPr>
                <w:sz w:val="22"/>
                <w:szCs w:val="22"/>
              </w:rPr>
              <w:t>п</w:t>
            </w:r>
            <w:r w:rsidR="003344AE">
              <w:rPr>
                <w:sz w:val="22"/>
                <w:szCs w:val="22"/>
              </w:rPr>
              <w:t xml:space="preserve">о </w:t>
            </w:r>
            <w:r w:rsidR="00147A0E">
              <w:rPr>
                <w:sz w:val="22"/>
                <w:szCs w:val="22"/>
              </w:rPr>
              <w:t>отдельности именуемые в настоящем Договоре «Сторона», а совместно – «Стороны» заключили настоящий Договор (далее – «Договор») о нижеследующем:</w:t>
            </w:r>
          </w:p>
        </w:tc>
      </w:tr>
      <w:tr w:rsidR="006243FE">
        <w:tc>
          <w:tcPr>
            <w:tcW w:w="10456" w:type="dxa"/>
          </w:tcPr>
          <w:p w:rsidR="000F608F" w:rsidRDefault="000F608F">
            <w:pPr>
              <w:pBdr>
                <w:top w:val="nil"/>
                <w:left w:val="nil"/>
                <w:bottom w:val="nil"/>
                <w:right w:val="nil"/>
                <w:between w:val="nil"/>
              </w:pBdr>
              <w:spacing w:line="240" w:lineRule="auto"/>
              <w:ind w:left="0" w:hanging="2"/>
              <w:jc w:val="center"/>
              <w:rPr>
                <w:b/>
                <w:sz w:val="22"/>
                <w:szCs w:val="22"/>
              </w:rPr>
            </w:pPr>
          </w:p>
          <w:p w:rsidR="006243FE" w:rsidRDefault="00147A0E">
            <w:pPr>
              <w:pBdr>
                <w:top w:val="nil"/>
                <w:left w:val="nil"/>
                <w:bottom w:val="nil"/>
                <w:right w:val="nil"/>
                <w:between w:val="nil"/>
              </w:pBdr>
              <w:spacing w:line="240" w:lineRule="auto"/>
              <w:ind w:left="0" w:hanging="2"/>
              <w:jc w:val="center"/>
              <w:rPr>
                <w:sz w:val="22"/>
                <w:szCs w:val="22"/>
              </w:rPr>
            </w:pPr>
            <w:r>
              <w:rPr>
                <w:b/>
                <w:sz w:val="22"/>
                <w:szCs w:val="22"/>
              </w:rPr>
              <w:t>ТЕРМИНЫ И ОПРЕДЕЛЕНИЯ</w:t>
            </w:r>
          </w:p>
        </w:tc>
      </w:tr>
      <w:tr w:rsidR="006243FE">
        <w:tc>
          <w:tcPr>
            <w:tcW w:w="10456" w:type="dxa"/>
          </w:tcPr>
          <w:p w:rsidR="006243FE" w:rsidRDefault="00147A0E" w:rsidP="00584774">
            <w:pPr>
              <w:pBdr>
                <w:top w:val="nil"/>
                <w:left w:val="nil"/>
                <w:bottom w:val="nil"/>
                <w:right w:val="nil"/>
                <w:between w:val="nil"/>
              </w:pBdr>
              <w:spacing w:line="240" w:lineRule="auto"/>
              <w:ind w:left="0" w:hanging="2"/>
              <w:jc w:val="both"/>
              <w:rPr>
                <w:sz w:val="22"/>
                <w:szCs w:val="22"/>
                <w:shd w:val="clear" w:color="auto" w:fill="93C47D"/>
              </w:rPr>
            </w:pPr>
            <w:r>
              <w:rPr>
                <w:sz w:val="22"/>
                <w:szCs w:val="22"/>
              </w:rPr>
              <w:t>«</w:t>
            </w:r>
            <w:r>
              <w:rPr>
                <w:b/>
                <w:sz w:val="22"/>
                <w:szCs w:val="22"/>
              </w:rPr>
              <w:t>Объект</w:t>
            </w:r>
            <w:r>
              <w:rPr>
                <w:sz w:val="22"/>
                <w:szCs w:val="22"/>
              </w:rPr>
              <w:t xml:space="preserve">» </w:t>
            </w:r>
            <w:r w:rsidR="00BA7772">
              <w:rPr>
                <w:sz w:val="22"/>
                <w:szCs w:val="22"/>
              </w:rPr>
              <w:t>-</w:t>
            </w:r>
            <w:r>
              <w:rPr>
                <w:sz w:val="22"/>
                <w:szCs w:val="22"/>
              </w:rPr>
              <w:t xml:space="preserve"> </w:t>
            </w:r>
            <w:r w:rsidR="00BA7772" w:rsidRPr="00737F88">
              <w:rPr>
                <w:color w:val="000000"/>
                <w:sz w:val="22"/>
                <w:szCs w:val="22"/>
              </w:rPr>
              <w:t>турбогенератор № 4</w:t>
            </w:r>
            <w:r w:rsidRPr="00560E3A">
              <w:rPr>
                <w:sz w:val="22"/>
                <w:szCs w:val="22"/>
              </w:rPr>
              <w:t xml:space="preserve"> </w:t>
            </w:r>
            <w:r w:rsidR="00584774">
              <w:rPr>
                <w:sz w:val="22"/>
                <w:szCs w:val="22"/>
              </w:rPr>
              <w:t xml:space="preserve">ТЭЦ </w:t>
            </w:r>
            <w:r w:rsidRPr="00560E3A">
              <w:rPr>
                <w:sz w:val="22"/>
                <w:szCs w:val="22"/>
              </w:rPr>
              <w:t>БГК «Фригия», Гвинейская Республика. Качественные, технические и эксплуатационные характеристики Объекта, которые должны быть достигнуты после выполнения Работ Субподрядчиком, определяются настоящим Договором и переданной Подрядчиком Проектной документацией.</w:t>
            </w:r>
          </w:p>
        </w:tc>
      </w:tr>
      <w:tr w:rsidR="006243FE">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w:t>
            </w:r>
            <w:r>
              <w:rPr>
                <w:b/>
                <w:sz w:val="22"/>
                <w:szCs w:val="22"/>
              </w:rPr>
              <w:t>Проектная</w:t>
            </w:r>
            <w:r>
              <w:rPr>
                <w:sz w:val="22"/>
                <w:szCs w:val="22"/>
              </w:rPr>
              <w:t xml:space="preserve"> </w:t>
            </w:r>
            <w:r>
              <w:rPr>
                <w:b/>
                <w:sz w:val="22"/>
                <w:szCs w:val="22"/>
              </w:rPr>
              <w:t>документация</w:t>
            </w:r>
            <w:r>
              <w:rPr>
                <w:sz w:val="22"/>
                <w:szCs w:val="22"/>
              </w:rPr>
              <w:t>» - исходная документация на Объект, которую Подрядчик передает Субподрядчику в порядке, установленном настоящим Договором.</w:t>
            </w:r>
          </w:p>
        </w:tc>
      </w:tr>
      <w:tr w:rsidR="006243FE">
        <w:tc>
          <w:tcPr>
            <w:tcW w:w="10456" w:type="dxa"/>
          </w:tcPr>
          <w:p w:rsidR="006243FE" w:rsidRDefault="00147A0E" w:rsidP="00DF6751">
            <w:pPr>
              <w:pBdr>
                <w:top w:val="nil"/>
                <w:left w:val="nil"/>
                <w:bottom w:val="nil"/>
                <w:right w:val="nil"/>
                <w:between w:val="nil"/>
              </w:pBdr>
              <w:spacing w:line="240" w:lineRule="auto"/>
              <w:ind w:left="0" w:hanging="2"/>
              <w:jc w:val="both"/>
              <w:rPr>
                <w:sz w:val="22"/>
                <w:szCs w:val="22"/>
              </w:rPr>
            </w:pPr>
            <w:r>
              <w:rPr>
                <w:sz w:val="22"/>
                <w:szCs w:val="22"/>
              </w:rPr>
              <w:t>«</w:t>
            </w:r>
            <w:r>
              <w:rPr>
                <w:b/>
                <w:sz w:val="22"/>
                <w:szCs w:val="22"/>
              </w:rPr>
              <w:t>Строительная</w:t>
            </w:r>
            <w:r>
              <w:rPr>
                <w:sz w:val="22"/>
                <w:szCs w:val="22"/>
              </w:rPr>
              <w:t xml:space="preserve"> </w:t>
            </w:r>
            <w:r>
              <w:rPr>
                <w:b/>
                <w:sz w:val="22"/>
                <w:szCs w:val="22"/>
              </w:rPr>
              <w:t>площадка</w:t>
            </w:r>
            <w:r>
              <w:rPr>
                <w:sz w:val="22"/>
                <w:szCs w:val="22"/>
              </w:rPr>
              <w:t>» - участок, предоставленный Подрядчику, к которому на период выполнения Работ по настоящему Договору предоставляется дост</w:t>
            </w:r>
            <w:r w:rsidR="00DF6751">
              <w:rPr>
                <w:sz w:val="22"/>
                <w:szCs w:val="22"/>
              </w:rPr>
              <w:t>уп представителям Субподрядчика</w:t>
            </w:r>
            <w:r>
              <w:rPr>
                <w:sz w:val="22"/>
                <w:szCs w:val="22"/>
              </w:rPr>
              <w:t xml:space="preserve">, и расположенный по адресу: Африка, Гвинейская Республика, г. </w:t>
            </w:r>
            <w:proofErr w:type="spellStart"/>
            <w:r>
              <w:rPr>
                <w:sz w:val="22"/>
                <w:szCs w:val="22"/>
              </w:rPr>
              <w:t>Фрия</w:t>
            </w:r>
            <w:proofErr w:type="spellEnd"/>
            <w:r>
              <w:rPr>
                <w:sz w:val="22"/>
                <w:szCs w:val="22"/>
              </w:rPr>
              <w:t>, ТЭЦ БГК «Фригия»</w:t>
            </w:r>
            <w:r w:rsidR="00F864C9">
              <w:rPr>
                <w:sz w:val="22"/>
                <w:szCs w:val="22"/>
              </w:rPr>
              <w:t>.</w:t>
            </w:r>
            <w:r>
              <w:rPr>
                <w:sz w:val="22"/>
                <w:szCs w:val="22"/>
              </w:rPr>
              <w:t xml:space="preserve"> </w:t>
            </w:r>
          </w:p>
        </w:tc>
      </w:tr>
      <w:tr w:rsidR="006243FE">
        <w:tc>
          <w:tcPr>
            <w:tcW w:w="10456" w:type="dxa"/>
          </w:tcPr>
          <w:p w:rsidR="006243FE" w:rsidRDefault="00147A0E" w:rsidP="00D50249">
            <w:pPr>
              <w:ind w:left="0" w:hanging="2"/>
              <w:jc w:val="both"/>
              <w:rPr>
                <w:sz w:val="22"/>
                <w:szCs w:val="22"/>
              </w:rPr>
            </w:pPr>
            <w:r>
              <w:rPr>
                <w:sz w:val="22"/>
                <w:szCs w:val="22"/>
              </w:rPr>
              <w:t xml:space="preserve"> </w:t>
            </w:r>
            <w:r>
              <w:rPr>
                <w:b/>
                <w:sz w:val="22"/>
                <w:szCs w:val="22"/>
              </w:rPr>
              <w:t>«Работы»</w:t>
            </w:r>
            <w:r>
              <w:rPr>
                <w:sz w:val="22"/>
                <w:szCs w:val="22"/>
              </w:rPr>
              <w:t xml:space="preserve"> - работы, выполняемые Субподрядчиком, которые включают пуско-наладочные работы Объекта, приобретение материалов, </w:t>
            </w:r>
            <w:r w:rsidRPr="00754C06">
              <w:rPr>
                <w:sz w:val="22"/>
                <w:szCs w:val="22"/>
              </w:rPr>
              <w:t>подготовку исполнительной документации,</w:t>
            </w:r>
            <w:r>
              <w:rPr>
                <w:sz w:val="22"/>
                <w:szCs w:val="22"/>
              </w:rPr>
              <w:t xml:space="preserve"> сдачу результатов выполненных Работ Подрядчику </w:t>
            </w:r>
            <w:r w:rsidR="006D38BE">
              <w:rPr>
                <w:sz w:val="22"/>
                <w:szCs w:val="22"/>
              </w:rPr>
              <w:t xml:space="preserve">в соответствии с </w:t>
            </w:r>
            <w:r w:rsidR="006D38BE" w:rsidRPr="0079322C">
              <w:rPr>
                <w:sz w:val="22"/>
                <w:szCs w:val="22"/>
              </w:rPr>
              <w:t xml:space="preserve">Приложением № </w:t>
            </w:r>
            <w:r w:rsidR="00D50249" w:rsidRPr="00D50249">
              <w:rPr>
                <w:sz w:val="22"/>
                <w:szCs w:val="22"/>
              </w:rPr>
              <w:t>2</w:t>
            </w:r>
            <w:r>
              <w:rPr>
                <w:sz w:val="22"/>
                <w:szCs w:val="22"/>
              </w:rPr>
              <w:t xml:space="preserve"> к настоящему Договору и прочими условиями настоящего Договора. </w:t>
            </w:r>
          </w:p>
        </w:tc>
      </w:tr>
      <w:tr w:rsidR="006243FE">
        <w:tc>
          <w:tcPr>
            <w:tcW w:w="10456" w:type="dxa"/>
          </w:tcPr>
          <w:p w:rsidR="006243FE" w:rsidRPr="00754C06" w:rsidRDefault="00147A0E">
            <w:pPr>
              <w:pBdr>
                <w:top w:val="nil"/>
                <w:left w:val="nil"/>
                <w:bottom w:val="nil"/>
                <w:right w:val="nil"/>
                <w:between w:val="nil"/>
              </w:pBdr>
              <w:spacing w:line="240" w:lineRule="auto"/>
              <w:ind w:left="0" w:hanging="2"/>
              <w:jc w:val="both"/>
              <w:rPr>
                <w:sz w:val="22"/>
                <w:szCs w:val="22"/>
              </w:rPr>
            </w:pPr>
            <w:r w:rsidRPr="00754C06">
              <w:rPr>
                <w:b/>
                <w:sz w:val="22"/>
                <w:szCs w:val="22"/>
              </w:rPr>
              <w:t>«Исполнительная документация»</w:t>
            </w:r>
            <w:r w:rsidRPr="00754C06">
              <w:rPr>
                <w:sz w:val="22"/>
                <w:szCs w:val="22"/>
              </w:rPr>
              <w:t xml:space="preserve"> - комплект документации в соответствии, подготавливаемый Субподрядчиком в соответствии с СО 34.04.181-2003 и условиями настоящего Договора, с внесенными в нее изменениями и уточнениями, произведенными в ходе выполнения Работ, отображающие процесс и результат выполненных Работ с приложением документов, предусмотренных законодательством РФ, настоящим Договором, ГОСТ, СНиП, другой действующей нормативной документацией, а также отвечающая обязательным требованиям к документации на выполнение строительных работ, установленным действующим законодательством Гвинейской Республики.</w:t>
            </w:r>
          </w:p>
        </w:tc>
      </w:tr>
      <w:tr w:rsidR="006243FE">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w:t>
            </w:r>
            <w:r>
              <w:rPr>
                <w:b/>
                <w:sz w:val="22"/>
                <w:szCs w:val="22"/>
              </w:rPr>
              <w:t>Дефекты</w:t>
            </w:r>
            <w:r>
              <w:rPr>
                <w:sz w:val="22"/>
                <w:szCs w:val="22"/>
              </w:rPr>
              <w:t>» - недостатки, несоответствия выполненных Работ (в том числе, предоставленных Субподрядчиком материалов) требованиям настоящего Договора, действующего законодательства Гвинейской Республики, требованиям законодательства РФ, СНиП, ГОСТ РФ, не</w:t>
            </w:r>
            <w:r w:rsidR="002C16AE">
              <w:rPr>
                <w:sz w:val="22"/>
                <w:szCs w:val="22"/>
              </w:rPr>
              <w:t xml:space="preserve"> </w:t>
            </w:r>
            <w:r>
              <w:rPr>
                <w:sz w:val="22"/>
                <w:szCs w:val="22"/>
              </w:rPr>
              <w:t>противоречащим законодательству Гвинейской Республики, Рабочей документации.</w:t>
            </w:r>
          </w:p>
        </w:tc>
      </w:tr>
      <w:tr w:rsidR="00997F52">
        <w:tc>
          <w:tcPr>
            <w:tcW w:w="10456" w:type="dxa"/>
          </w:tcPr>
          <w:p w:rsidR="00997F52" w:rsidRPr="00997F52" w:rsidRDefault="00997F52">
            <w:pPr>
              <w:pBdr>
                <w:top w:val="nil"/>
                <w:left w:val="nil"/>
                <w:bottom w:val="nil"/>
                <w:right w:val="nil"/>
                <w:between w:val="nil"/>
              </w:pBdr>
              <w:spacing w:line="240" w:lineRule="auto"/>
              <w:ind w:left="0" w:hanging="2"/>
              <w:jc w:val="both"/>
              <w:rPr>
                <w:sz w:val="22"/>
                <w:szCs w:val="22"/>
              </w:rPr>
            </w:pPr>
            <w:r>
              <w:rPr>
                <w:sz w:val="22"/>
                <w:szCs w:val="22"/>
              </w:rPr>
              <w:t>«</w:t>
            </w:r>
            <w:r w:rsidRPr="00997F52">
              <w:rPr>
                <w:b/>
                <w:sz w:val="22"/>
                <w:szCs w:val="22"/>
              </w:rPr>
              <w:t>Заказчик</w:t>
            </w:r>
            <w:r>
              <w:rPr>
                <w:sz w:val="22"/>
                <w:szCs w:val="22"/>
              </w:rPr>
              <w:t xml:space="preserve">» - </w:t>
            </w:r>
            <w:r w:rsidRPr="00997F52">
              <w:rPr>
                <w:sz w:val="22"/>
                <w:szCs w:val="22"/>
                <w:lang w:val="en-US"/>
              </w:rPr>
              <w:t>FRIGUIA</w:t>
            </w:r>
            <w:r w:rsidRPr="00997F52">
              <w:rPr>
                <w:sz w:val="22"/>
                <w:szCs w:val="22"/>
              </w:rPr>
              <w:t xml:space="preserve"> </w:t>
            </w:r>
            <w:r w:rsidRPr="00997F52">
              <w:rPr>
                <w:sz w:val="22"/>
                <w:szCs w:val="22"/>
                <w:lang w:val="en-US"/>
              </w:rPr>
              <w:t>S</w:t>
            </w:r>
            <w:r w:rsidRPr="00997F52">
              <w:rPr>
                <w:sz w:val="22"/>
                <w:szCs w:val="22"/>
              </w:rPr>
              <w:t>.</w:t>
            </w:r>
            <w:r w:rsidRPr="00997F52">
              <w:rPr>
                <w:sz w:val="22"/>
                <w:szCs w:val="22"/>
                <w:lang w:val="en-US"/>
              </w:rPr>
              <w:t>A</w:t>
            </w:r>
            <w:r w:rsidRPr="00997F52">
              <w:rPr>
                <w:sz w:val="22"/>
                <w:szCs w:val="22"/>
              </w:rPr>
              <w:t>. (Гвинейская Республика), акционерное общество, созданное и зарегистрированное</w:t>
            </w:r>
            <w:r>
              <w:rPr>
                <w:sz w:val="22"/>
                <w:szCs w:val="22"/>
              </w:rPr>
              <w:t xml:space="preserve"> в соответствии с законодательством Гвинейской Республики.</w:t>
            </w:r>
            <w:r>
              <w:t xml:space="preserve"> </w:t>
            </w:r>
          </w:p>
        </w:tc>
      </w:tr>
      <w:tr w:rsidR="006243FE">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w:t>
            </w:r>
            <w:r>
              <w:rPr>
                <w:b/>
                <w:sz w:val="22"/>
                <w:szCs w:val="22"/>
              </w:rPr>
              <w:t>Скрытые</w:t>
            </w:r>
            <w:r>
              <w:rPr>
                <w:sz w:val="22"/>
                <w:szCs w:val="22"/>
              </w:rPr>
              <w:t xml:space="preserve"> </w:t>
            </w:r>
            <w:r>
              <w:rPr>
                <w:b/>
                <w:sz w:val="22"/>
                <w:szCs w:val="22"/>
              </w:rPr>
              <w:t>Работы</w:t>
            </w:r>
            <w:r>
              <w:rPr>
                <w:sz w:val="22"/>
                <w:szCs w:val="22"/>
              </w:rPr>
              <w:t>» - Работы, скрываемые последующими работами и конструкциями, качество и точность которых невозможно определить после выполнения последующих работ и монтажа конструкций и оборудования.</w:t>
            </w:r>
          </w:p>
        </w:tc>
      </w:tr>
      <w:tr w:rsidR="006243FE">
        <w:trPr>
          <w:trHeight w:val="240"/>
        </w:trPr>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 xml:space="preserve"> «</w:t>
            </w:r>
            <w:r>
              <w:rPr>
                <w:b/>
                <w:sz w:val="22"/>
                <w:szCs w:val="22"/>
              </w:rPr>
              <w:t>Рабочая комиссия</w:t>
            </w:r>
            <w:r>
              <w:rPr>
                <w:sz w:val="22"/>
                <w:szCs w:val="22"/>
              </w:rPr>
              <w:t>» - комиссия, назначаемая Подрядчиком для приемки Объекта.</w:t>
            </w:r>
          </w:p>
        </w:tc>
      </w:tr>
      <w:tr w:rsidR="006243FE">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 xml:space="preserve"> «</w:t>
            </w:r>
            <w:r>
              <w:rPr>
                <w:b/>
                <w:sz w:val="22"/>
                <w:szCs w:val="22"/>
              </w:rPr>
              <w:t>Акт о выполнении гарантийных обязательств</w:t>
            </w:r>
            <w:r>
              <w:rPr>
                <w:sz w:val="22"/>
                <w:szCs w:val="22"/>
              </w:rPr>
              <w:t>» - документ, подписываемый Сторонами после выполнения Субподрядчиком гарантийных обязательств по окончании гарантийного срока.</w:t>
            </w:r>
          </w:p>
        </w:tc>
      </w:tr>
      <w:tr w:rsidR="006243FE">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 xml:space="preserve"> «</w:t>
            </w:r>
            <w:r>
              <w:rPr>
                <w:b/>
                <w:sz w:val="22"/>
                <w:szCs w:val="22"/>
              </w:rPr>
              <w:t>Уполномоченный представитель Подрядчика</w:t>
            </w:r>
            <w:r>
              <w:rPr>
                <w:sz w:val="22"/>
                <w:szCs w:val="22"/>
              </w:rPr>
              <w:t>» - представитель Подрядчика, уполномоченный действовать от имени Подрядчика для исполнения настоящего Договора. При заключении Договора Подрядчик сообщает Субподрядчику имя и контактные данные (почтовый адрес, номера телефона и факса, адрес электронной почты) назначенного Уполномоченного представителя Подрядчика, а также предоставляет письменное подтверждение полномочий (Договор и/или доверенность).</w:t>
            </w:r>
          </w:p>
        </w:tc>
      </w:tr>
      <w:tr w:rsidR="006243FE">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w:t>
            </w:r>
            <w:r>
              <w:rPr>
                <w:b/>
                <w:sz w:val="22"/>
                <w:szCs w:val="22"/>
              </w:rPr>
              <w:t>Уполномоченный представитель Субподрядчика</w:t>
            </w:r>
            <w:r>
              <w:rPr>
                <w:sz w:val="22"/>
                <w:szCs w:val="22"/>
              </w:rPr>
              <w:t xml:space="preserve">» - представитель Субподрядчика, уполномоченный действовать от имени Субподрядчика для исполнения настоящего Договора. При заключении Договора Субподрядчик сообщает Подрядчику имя и контактные данные (почтовый адрес, номера телефона и факса, </w:t>
            </w:r>
            <w:r>
              <w:rPr>
                <w:sz w:val="22"/>
                <w:szCs w:val="22"/>
              </w:rPr>
              <w:lastRenderedPageBreak/>
              <w:t>адрес электронной почты) назначенного Уполномоченного представителя Субподрядчика, а также предоставляет письменное подтверждение полномочий (Договор и/или доверенность).</w:t>
            </w:r>
          </w:p>
        </w:tc>
      </w:tr>
      <w:tr w:rsidR="006243FE">
        <w:tc>
          <w:tcPr>
            <w:tcW w:w="10456" w:type="dxa"/>
          </w:tcPr>
          <w:p w:rsidR="006243FE" w:rsidRDefault="00147A0E" w:rsidP="009C7452">
            <w:pPr>
              <w:pBdr>
                <w:top w:val="nil"/>
                <w:left w:val="nil"/>
                <w:bottom w:val="nil"/>
                <w:right w:val="nil"/>
                <w:between w:val="nil"/>
              </w:pBdr>
              <w:spacing w:line="240" w:lineRule="auto"/>
              <w:ind w:left="0" w:hanging="2"/>
              <w:jc w:val="both"/>
              <w:rPr>
                <w:sz w:val="22"/>
                <w:szCs w:val="22"/>
              </w:rPr>
            </w:pPr>
            <w:r>
              <w:rPr>
                <w:sz w:val="22"/>
                <w:szCs w:val="22"/>
              </w:rPr>
              <w:lastRenderedPageBreak/>
              <w:t>«</w:t>
            </w:r>
            <w:r>
              <w:rPr>
                <w:b/>
                <w:sz w:val="22"/>
                <w:szCs w:val="22"/>
              </w:rPr>
              <w:t>Календарный план производства Работ</w:t>
            </w:r>
            <w:r>
              <w:rPr>
                <w:sz w:val="22"/>
                <w:szCs w:val="22"/>
              </w:rPr>
              <w:t>» - график выполнения Работ по Договору.</w:t>
            </w:r>
          </w:p>
        </w:tc>
      </w:tr>
      <w:tr w:rsidR="006243FE">
        <w:tc>
          <w:tcPr>
            <w:tcW w:w="10456" w:type="dxa"/>
          </w:tcPr>
          <w:p w:rsidR="000F608F" w:rsidRDefault="000F608F">
            <w:pPr>
              <w:pBdr>
                <w:top w:val="nil"/>
                <w:left w:val="nil"/>
                <w:bottom w:val="nil"/>
                <w:right w:val="nil"/>
                <w:between w:val="nil"/>
              </w:pBdr>
              <w:spacing w:line="240" w:lineRule="auto"/>
              <w:ind w:left="0" w:hanging="2"/>
              <w:jc w:val="center"/>
              <w:rPr>
                <w:b/>
                <w:sz w:val="22"/>
                <w:szCs w:val="22"/>
              </w:rPr>
            </w:pPr>
          </w:p>
          <w:p w:rsidR="006243FE" w:rsidRDefault="00147A0E">
            <w:pPr>
              <w:pBdr>
                <w:top w:val="nil"/>
                <w:left w:val="nil"/>
                <w:bottom w:val="nil"/>
                <w:right w:val="nil"/>
                <w:between w:val="nil"/>
              </w:pBdr>
              <w:spacing w:line="240" w:lineRule="auto"/>
              <w:ind w:left="0" w:hanging="2"/>
              <w:jc w:val="center"/>
              <w:rPr>
                <w:sz w:val="22"/>
                <w:szCs w:val="22"/>
              </w:rPr>
            </w:pPr>
            <w:r>
              <w:rPr>
                <w:b/>
                <w:sz w:val="22"/>
                <w:szCs w:val="22"/>
              </w:rPr>
              <w:t>1</w:t>
            </w:r>
            <w:r>
              <w:rPr>
                <w:b/>
                <w:sz w:val="22"/>
                <w:szCs w:val="22"/>
              </w:rPr>
              <w:tab/>
              <w:t>ПРЕДМЕТ ДОГОВОРА</w:t>
            </w:r>
          </w:p>
        </w:tc>
        <w:bookmarkStart w:id="0" w:name="_GoBack"/>
        <w:bookmarkEnd w:id="0"/>
      </w:tr>
      <w:tr w:rsidR="006243FE" w:rsidTr="00361CB5">
        <w:trPr>
          <w:trHeight w:val="1653"/>
        </w:trPr>
        <w:tc>
          <w:tcPr>
            <w:tcW w:w="10456" w:type="dxa"/>
          </w:tcPr>
          <w:p w:rsidR="006243FE" w:rsidRPr="003344AE" w:rsidRDefault="00364EC2" w:rsidP="00CD55F2">
            <w:pPr>
              <w:ind w:left="0" w:hanging="2"/>
              <w:jc w:val="both"/>
              <w:rPr>
                <w:color w:val="000000"/>
                <w:sz w:val="22"/>
                <w:szCs w:val="22"/>
              </w:rPr>
            </w:pPr>
            <w:r>
              <w:rPr>
                <w:color w:val="000000"/>
                <w:sz w:val="22"/>
                <w:szCs w:val="22"/>
              </w:rPr>
              <w:t xml:space="preserve">1.1. </w:t>
            </w:r>
            <w:r w:rsidR="00147A0E" w:rsidRPr="00CD55F2">
              <w:rPr>
                <w:color w:val="000000"/>
                <w:sz w:val="22"/>
                <w:szCs w:val="22"/>
              </w:rPr>
              <w:t xml:space="preserve">В порядке и на условиях, установленных настоящим Договором, в соответствии с требованиями действующего законодательства Гвинейской Республики и непротиворечащими ему требованиями СНиП, ГОСТ и действующего законодательства РФ, Подрядчик поручает, а Субподрядчик </w:t>
            </w:r>
            <w:proofErr w:type="gramStart"/>
            <w:r w:rsidR="00147A0E" w:rsidRPr="00CD55F2">
              <w:rPr>
                <w:color w:val="000000"/>
                <w:sz w:val="22"/>
                <w:szCs w:val="22"/>
              </w:rPr>
              <w:t>обязуется</w:t>
            </w:r>
            <w:r w:rsidRPr="00CD55F2">
              <w:rPr>
                <w:color w:val="000000"/>
                <w:sz w:val="22"/>
                <w:szCs w:val="22"/>
              </w:rPr>
              <w:t xml:space="preserve">: </w:t>
            </w:r>
            <w:r w:rsidRPr="00CD55F2">
              <w:t xml:space="preserve"> </w:t>
            </w:r>
            <w:r w:rsidRPr="00CD55F2">
              <w:rPr>
                <w:b/>
              </w:rPr>
              <w:t>выполнение</w:t>
            </w:r>
            <w:proofErr w:type="gramEnd"/>
            <w:r w:rsidRPr="00CD55F2">
              <w:rPr>
                <w:b/>
              </w:rPr>
              <w:t xml:space="preserve"> работ «Капитальный ремонт турбогенератора Т-12-2Т2» зав №3644. Пусконаладочные работы ТТ, ТН, системы РЗА, автоматики и синхронизации генератора</w:t>
            </w:r>
            <w:r w:rsidR="00CD55F2">
              <w:rPr>
                <w:b/>
              </w:rPr>
              <w:t>»</w:t>
            </w:r>
            <w:r>
              <w:t xml:space="preserve"> </w:t>
            </w:r>
            <w:r w:rsidRPr="00CD55F2">
              <w:t xml:space="preserve">для нужд ТЭЦ </w:t>
            </w:r>
            <w:r w:rsidR="00CD55F2">
              <w:t>БГК</w:t>
            </w:r>
            <w:r w:rsidRPr="00CD55F2">
              <w:t xml:space="preserve"> «Фригия»</w:t>
            </w:r>
            <w:r w:rsidR="00BE371F" w:rsidRPr="00CD55F2">
              <w:rPr>
                <w:color w:val="000000"/>
                <w:sz w:val="22"/>
                <w:szCs w:val="22"/>
              </w:rPr>
              <w:t xml:space="preserve"> в Гвинейской Республике </w:t>
            </w:r>
            <w:r w:rsidR="006D38BE" w:rsidRPr="00CD55F2">
              <w:rPr>
                <w:color w:val="000000"/>
                <w:sz w:val="22"/>
                <w:szCs w:val="22"/>
              </w:rPr>
              <w:t>в соответствии с Приложени</w:t>
            </w:r>
            <w:r w:rsidR="00BE371F" w:rsidRPr="00CD55F2">
              <w:rPr>
                <w:color w:val="000000"/>
                <w:sz w:val="22"/>
                <w:szCs w:val="22"/>
              </w:rPr>
              <w:t>ем</w:t>
            </w:r>
            <w:r w:rsidR="00147A0E" w:rsidRPr="00CD55F2">
              <w:rPr>
                <w:color w:val="000000"/>
                <w:sz w:val="22"/>
                <w:szCs w:val="22"/>
              </w:rPr>
              <w:t xml:space="preserve"> №</w:t>
            </w:r>
            <w:r w:rsidR="003344AE" w:rsidRPr="00CD55F2">
              <w:rPr>
                <w:color w:val="000000"/>
                <w:sz w:val="22"/>
                <w:szCs w:val="22"/>
              </w:rPr>
              <w:t xml:space="preserve"> </w:t>
            </w:r>
            <w:r w:rsidR="00BE371F" w:rsidRPr="00CD55F2">
              <w:rPr>
                <w:color w:val="000000"/>
                <w:sz w:val="22"/>
                <w:szCs w:val="22"/>
              </w:rPr>
              <w:t>2.</w:t>
            </w:r>
            <w:r w:rsidR="00147A0E">
              <w:rPr>
                <w:color w:val="000000"/>
                <w:sz w:val="22"/>
                <w:szCs w:val="22"/>
              </w:rPr>
              <w:t xml:space="preserve"> </w:t>
            </w:r>
          </w:p>
        </w:tc>
      </w:tr>
      <w:tr w:rsidR="006243FE">
        <w:tc>
          <w:tcPr>
            <w:tcW w:w="10456" w:type="dxa"/>
          </w:tcPr>
          <w:p w:rsidR="006243FE" w:rsidRPr="004C77E6" w:rsidRDefault="00147A0E" w:rsidP="00CD55F2">
            <w:pPr>
              <w:spacing w:line="276" w:lineRule="auto"/>
              <w:ind w:left="0" w:hanging="2"/>
              <w:jc w:val="both"/>
            </w:pPr>
            <w:r>
              <w:rPr>
                <w:sz w:val="22"/>
                <w:szCs w:val="22"/>
              </w:rPr>
              <w:t>1.2</w:t>
            </w:r>
            <w:r w:rsidR="00301323">
              <w:rPr>
                <w:sz w:val="22"/>
                <w:szCs w:val="22"/>
              </w:rPr>
              <w:t>.</w:t>
            </w:r>
            <w:r>
              <w:rPr>
                <w:sz w:val="22"/>
                <w:szCs w:val="22"/>
              </w:rPr>
              <w:t xml:space="preserve"> </w:t>
            </w:r>
            <w:r w:rsidR="001E7764">
              <w:rPr>
                <w:sz w:val="22"/>
                <w:szCs w:val="22"/>
              </w:rPr>
              <w:t>Срок выполнения работ – с момента заключения договора по 31.03.2021г.</w:t>
            </w:r>
            <w:r w:rsidR="00361CB5" w:rsidRPr="001B6891">
              <w:rPr>
                <w:sz w:val="22"/>
                <w:szCs w:val="22"/>
              </w:rPr>
              <w:t xml:space="preserve"> </w:t>
            </w:r>
          </w:p>
        </w:tc>
      </w:tr>
      <w:tr w:rsidR="006243FE">
        <w:tc>
          <w:tcPr>
            <w:tcW w:w="10456" w:type="dxa"/>
          </w:tcPr>
          <w:p w:rsidR="006243FE" w:rsidRDefault="00147A0E" w:rsidP="00BE371F">
            <w:pPr>
              <w:pBdr>
                <w:top w:val="nil"/>
                <w:left w:val="nil"/>
                <w:bottom w:val="nil"/>
                <w:right w:val="nil"/>
                <w:between w:val="nil"/>
              </w:pBdr>
              <w:spacing w:line="240" w:lineRule="auto"/>
              <w:ind w:left="0" w:hanging="2"/>
              <w:jc w:val="both"/>
              <w:rPr>
                <w:sz w:val="22"/>
                <w:szCs w:val="22"/>
              </w:rPr>
            </w:pPr>
            <w:r>
              <w:rPr>
                <w:sz w:val="22"/>
                <w:szCs w:val="22"/>
              </w:rPr>
              <w:t>1.3</w:t>
            </w:r>
            <w:r w:rsidR="00301323">
              <w:rPr>
                <w:sz w:val="22"/>
                <w:szCs w:val="22"/>
              </w:rPr>
              <w:t>.</w:t>
            </w:r>
            <w:r>
              <w:rPr>
                <w:sz w:val="22"/>
                <w:szCs w:val="22"/>
              </w:rPr>
              <w:t xml:space="preserve"> Если в процессе выполнения Работ</w:t>
            </w:r>
            <w:r w:rsidR="00BE371F">
              <w:rPr>
                <w:sz w:val="22"/>
                <w:szCs w:val="22"/>
              </w:rPr>
              <w:t xml:space="preserve"> </w:t>
            </w:r>
            <w:r>
              <w:rPr>
                <w:sz w:val="22"/>
                <w:szCs w:val="22"/>
              </w:rPr>
              <w:t>по вине Подрядчика возникнет необходимость продления сроков Работ, то Стороны обязуются оформить соответствующее дополнительное соглашение к настоящему Договору об изменении сроков выполнения Работ.</w:t>
            </w:r>
          </w:p>
        </w:tc>
      </w:tr>
      <w:tr w:rsidR="006243FE">
        <w:tc>
          <w:tcPr>
            <w:tcW w:w="10456" w:type="dxa"/>
          </w:tcPr>
          <w:p w:rsidR="006243FE" w:rsidRDefault="00147A0E" w:rsidP="003344AE">
            <w:pPr>
              <w:pBdr>
                <w:top w:val="nil"/>
                <w:left w:val="nil"/>
                <w:bottom w:val="nil"/>
                <w:right w:val="nil"/>
                <w:between w:val="nil"/>
              </w:pBdr>
              <w:spacing w:line="240" w:lineRule="auto"/>
              <w:ind w:left="0" w:hanging="2"/>
              <w:jc w:val="both"/>
              <w:rPr>
                <w:sz w:val="22"/>
                <w:szCs w:val="22"/>
              </w:rPr>
            </w:pPr>
            <w:r>
              <w:rPr>
                <w:sz w:val="22"/>
                <w:szCs w:val="22"/>
              </w:rPr>
              <w:t>1.4</w:t>
            </w:r>
            <w:r w:rsidR="00301323">
              <w:rPr>
                <w:sz w:val="22"/>
                <w:szCs w:val="22"/>
              </w:rPr>
              <w:t>.</w:t>
            </w:r>
            <w:r>
              <w:rPr>
                <w:sz w:val="22"/>
                <w:szCs w:val="22"/>
              </w:rPr>
              <w:t xml:space="preserve"> Субподрядчик обязуется сдать результаты Работ и Исполнительную документацию в сроки, установленные настоящим Договором, а Подрядчик обязуется создать Субподрядчику необходимые условия для выполнения Работ, принять результаты Работ (при условии соответствия требованиям настоящего Договора) и оплатить обусловленную Договором стоимость.</w:t>
            </w:r>
          </w:p>
        </w:tc>
      </w:tr>
      <w:tr w:rsidR="006243FE">
        <w:tc>
          <w:tcPr>
            <w:tcW w:w="10456" w:type="dxa"/>
          </w:tcPr>
          <w:p w:rsidR="006243FE" w:rsidRDefault="00147A0E" w:rsidP="003344AE">
            <w:pPr>
              <w:pBdr>
                <w:top w:val="nil"/>
                <w:left w:val="nil"/>
                <w:bottom w:val="nil"/>
                <w:right w:val="nil"/>
                <w:between w:val="nil"/>
              </w:pBdr>
              <w:spacing w:line="240" w:lineRule="auto"/>
              <w:ind w:left="0" w:hanging="2"/>
              <w:jc w:val="both"/>
              <w:rPr>
                <w:sz w:val="22"/>
                <w:szCs w:val="22"/>
              </w:rPr>
            </w:pPr>
            <w:r>
              <w:rPr>
                <w:sz w:val="22"/>
                <w:szCs w:val="22"/>
              </w:rPr>
              <w:t>1.5</w:t>
            </w:r>
            <w:r w:rsidR="00301323">
              <w:rPr>
                <w:sz w:val="22"/>
                <w:szCs w:val="22"/>
              </w:rPr>
              <w:t>.</w:t>
            </w:r>
            <w:r>
              <w:rPr>
                <w:sz w:val="22"/>
                <w:szCs w:val="22"/>
              </w:rPr>
              <w:t xml:space="preserve"> Наименование, виды, объемы, стоимость и сроки выполнения Работ определяются настоящим Договором и Приложениями к Договору.</w:t>
            </w:r>
          </w:p>
        </w:tc>
      </w:tr>
      <w:tr w:rsidR="00997F52">
        <w:tc>
          <w:tcPr>
            <w:tcW w:w="10456" w:type="dxa"/>
          </w:tcPr>
          <w:p w:rsidR="00997F52" w:rsidRDefault="00997F52" w:rsidP="00187A71">
            <w:pPr>
              <w:spacing w:line="240" w:lineRule="auto"/>
              <w:ind w:left="0" w:hanging="2"/>
              <w:jc w:val="both"/>
              <w:rPr>
                <w:sz w:val="22"/>
                <w:szCs w:val="22"/>
              </w:rPr>
            </w:pPr>
            <w:r>
              <w:rPr>
                <w:sz w:val="22"/>
                <w:szCs w:val="22"/>
              </w:rPr>
              <w:t>1.6</w:t>
            </w:r>
            <w:r w:rsidR="00301323">
              <w:rPr>
                <w:sz w:val="22"/>
                <w:szCs w:val="22"/>
              </w:rPr>
              <w:t>.</w:t>
            </w:r>
            <w:r>
              <w:rPr>
                <w:sz w:val="22"/>
                <w:szCs w:val="22"/>
              </w:rPr>
              <w:t xml:space="preserve"> Настоящий </w:t>
            </w:r>
            <w:r w:rsidRPr="00997F52">
              <w:rPr>
                <w:sz w:val="22"/>
                <w:szCs w:val="22"/>
              </w:rPr>
              <w:t xml:space="preserve">Договор заключен в рамках исполнения обязательств </w:t>
            </w:r>
            <w:r>
              <w:rPr>
                <w:sz w:val="22"/>
                <w:szCs w:val="22"/>
              </w:rPr>
              <w:t>П</w:t>
            </w:r>
            <w:r w:rsidRPr="00997F52">
              <w:rPr>
                <w:sz w:val="22"/>
                <w:szCs w:val="22"/>
              </w:rPr>
              <w:t xml:space="preserve">одрядчика по договору </w:t>
            </w:r>
            <w:r>
              <w:rPr>
                <w:sz w:val="22"/>
                <w:szCs w:val="22"/>
              </w:rPr>
              <w:t xml:space="preserve">подряда </w:t>
            </w:r>
            <w:r w:rsidRPr="00997F52">
              <w:rPr>
                <w:sz w:val="22"/>
                <w:szCs w:val="22"/>
              </w:rPr>
              <w:t xml:space="preserve">№ </w:t>
            </w:r>
            <w:r>
              <w:rPr>
                <w:sz w:val="22"/>
                <w:szCs w:val="22"/>
                <w:lang w:val="en-US"/>
              </w:rPr>
              <w:t>FR</w:t>
            </w:r>
            <w:r w:rsidRPr="00997F52">
              <w:rPr>
                <w:sz w:val="22"/>
                <w:szCs w:val="22"/>
              </w:rPr>
              <w:t>-</w:t>
            </w:r>
            <w:r>
              <w:rPr>
                <w:sz w:val="22"/>
                <w:szCs w:val="22"/>
                <w:lang w:val="en-US"/>
              </w:rPr>
              <w:t>C</w:t>
            </w:r>
            <w:r w:rsidRPr="00997F52">
              <w:rPr>
                <w:sz w:val="22"/>
                <w:szCs w:val="22"/>
              </w:rPr>
              <w:t>-</w:t>
            </w:r>
            <w:r w:rsidR="00187A71">
              <w:rPr>
                <w:sz w:val="22"/>
                <w:szCs w:val="22"/>
              </w:rPr>
              <w:t>20</w:t>
            </w:r>
            <w:r w:rsidRPr="00997F52">
              <w:rPr>
                <w:sz w:val="22"/>
                <w:szCs w:val="22"/>
              </w:rPr>
              <w:t>-0</w:t>
            </w:r>
            <w:r w:rsidR="00187A71">
              <w:rPr>
                <w:sz w:val="22"/>
                <w:szCs w:val="22"/>
              </w:rPr>
              <w:t>490</w:t>
            </w:r>
            <w:r w:rsidRPr="00997F52">
              <w:rPr>
                <w:sz w:val="22"/>
                <w:szCs w:val="22"/>
              </w:rPr>
              <w:t xml:space="preserve"> </w:t>
            </w:r>
            <w:r>
              <w:rPr>
                <w:sz w:val="22"/>
                <w:szCs w:val="22"/>
              </w:rPr>
              <w:t xml:space="preserve">от </w:t>
            </w:r>
            <w:r w:rsidR="00187A71">
              <w:rPr>
                <w:sz w:val="22"/>
                <w:szCs w:val="22"/>
              </w:rPr>
              <w:t>31</w:t>
            </w:r>
            <w:r>
              <w:rPr>
                <w:sz w:val="22"/>
                <w:szCs w:val="22"/>
              </w:rPr>
              <w:t>.</w:t>
            </w:r>
            <w:r w:rsidR="00187A71">
              <w:rPr>
                <w:sz w:val="22"/>
                <w:szCs w:val="22"/>
              </w:rPr>
              <w:t>08</w:t>
            </w:r>
            <w:r>
              <w:rPr>
                <w:sz w:val="22"/>
                <w:szCs w:val="22"/>
              </w:rPr>
              <w:t>.20</w:t>
            </w:r>
            <w:r w:rsidR="00187A71">
              <w:rPr>
                <w:sz w:val="22"/>
                <w:szCs w:val="22"/>
              </w:rPr>
              <w:t>20</w:t>
            </w:r>
            <w:r>
              <w:rPr>
                <w:sz w:val="22"/>
                <w:szCs w:val="22"/>
              </w:rPr>
              <w:t xml:space="preserve"> г.  </w:t>
            </w:r>
          </w:p>
        </w:tc>
      </w:tr>
      <w:tr w:rsidR="006243FE">
        <w:tc>
          <w:tcPr>
            <w:tcW w:w="10456" w:type="dxa"/>
          </w:tcPr>
          <w:p w:rsidR="000F608F" w:rsidRDefault="000F608F">
            <w:pPr>
              <w:pBdr>
                <w:top w:val="nil"/>
                <w:left w:val="nil"/>
                <w:bottom w:val="nil"/>
                <w:right w:val="nil"/>
                <w:between w:val="nil"/>
              </w:pBdr>
              <w:spacing w:line="240" w:lineRule="auto"/>
              <w:ind w:left="0" w:hanging="2"/>
              <w:jc w:val="center"/>
              <w:rPr>
                <w:b/>
                <w:sz w:val="22"/>
                <w:szCs w:val="22"/>
              </w:rPr>
            </w:pPr>
          </w:p>
          <w:p w:rsidR="006243FE" w:rsidRDefault="00147A0E">
            <w:pPr>
              <w:pBdr>
                <w:top w:val="nil"/>
                <w:left w:val="nil"/>
                <w:bottom w:val="nil"/>
                <w:right w:val="nil"/>
                <w:between w:val="nil"/>
              </w:pBdr>
              <w:spacing w:line="240" w:lineRule="auto"/>
              <w:ind w:left="0" w:hanging="2"/>
              <w:jc w:val="center"/>
              <w:rPr>
                <w:sz w:val="22"/>
                <w:szCs w:val="22"/>
              </w:rPr>
            </w:pPr>
            <w:r>
              <w:rPr>
                <w:b/>
                <w:sz w:val="22"/>
                <w:szCs w:val="22"/>
              </w:rPr>
              <w:t>2 ПРАВА И ОБЯЗАННОСТИ СТОРОН</w:t>
            </w:r>
          </w:p>
        </w:tc>
      </w:tr>
      <w:tr w:rsidR="006243FE">
        <w:tc>
          <w:tcPr>
            <w:tcW w:w="10456" w:type="dxa"/>
          </w:tcPr>
          <w:p w:rsidR="006243FE" w:rsidRDefault="00147A0E">
            <w:pPr>
              <w:pBdr>
                <w:top w:val="nil"/>
                <w:left w:val="nil"/>
                <w:bottom w:val="nil"/>
                <w:right w:val="nil"/>
                <w:between w:val="nil"/>
              </w:pBdr>
              <w:spacing w:line="240" w:lineRule="auto"/>
              <w:ind w:left="0" w:hanging="2"/>
              <w:jc w:val="center"/>
              <w:rPr>
                <w:sz w:val="22"/>
                <w:szCs w:val="22"/>
              </w:rPr>
            </w:pPr>
            <w:r>
              <w:rPr>
                <w:b/>
                <w:sz w:val="22"/>
                <w:szCs w:val="22"/>
              </w:rPr>
              <w:t>2.1 СУБПОДРЯДЧИК ВПРАВЕ:</w:t>
            </w:r>
          </w:p>
        </w:tc>
      </w:tr>
      <w:tr w:rsidR="006243FE">
        <w:tc>
          <w:tcPr>
            <w:tcW w:w="10456" w:type="dxa"/>
          </w:tcPr>
          <w:p w:rsidR="006243FE" w:rsidRDefault="00147A0E" w:rsidP="003344AE">
            <w:pPr>
              <w:pBdr>
                <w:top w:val="nil"/>
                <w:left w:val="nil"/>
                <w:bottom w:val="nil"/>
                <w:right w:val="nil"/>
                <w:between w:val="nil"/>
              </w:pBdr>
              <w:spacing w:line="240" w:lineRule="auto"/>
              <w:ind w:left="0" w:hanging="2"/>
              <w:jc w:val="both"/>
              <w:rPr>
                <w:sz w:val="22"/>
                <w:szCs w:val="22"/>
              </w:rPr>
            </w:pPr>
            <w:r>
              <w:rPr>
                <w:sz w:val="22"/>
                <w:szCs w:val="22"/>
              </w:rPr>
              <w:t>2.1.1</w:t>
            </w:r>
            <w:r w:rsidR="00301323">
              <w:rPr>
                <w:sz w:val="22"/>
                <w:szCs w:val="22"/>
              </w:rPr>
              <w:t>.</w:t>
            </w:r>
            <w:r>
              <w:rPr>
                <w:sz w:val="22"/>
                <w:szCs w:val="22"/>
              </w:rPr>
              <w:t xml:space="preserve"> </w:t>
            </w:r>
            <w:r w:rsidR="007045D0">
              <w:rPr>
                <w:sz w:val="22"/>
                <w:szCs w:val="22"/>
              </w:rPr>
              <w:t>О</w:t>
            </w:r>
            <w:r>
              <w:rPr>
                <w:sz w:val="22"/>
                <w:szCs w:val="22"/>
              </w:rPr>
              <w:t>существить выполнение Работ по настоящему Договору досрочно. В случае досрочного выполнения Работ, порядок их приемки и оплаты осуществляется в соответствии с условиями настоящего Договора.</w:t>
            </w:r>
          </w:p>
        </w:tc>
      </w:tr>
      <w:tr w:rsidR="006243FE">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2.1.2</w:t>
            </w:r>
            <w:r w:rsidR="00301323">
              <w:rPr>
                <w:sz w:val="22"/>
                <w:szCs w:val="22"/>
              </w:rPr>
              <w:t>.</w:t>
            </w:r>
            <w:r>
              <w:rPr>
                <w:sz w:val="22"/>
                <w:szCs w:val="22"/>
              </w:rPr>
              <w:tab/>
              <w:t>Привлекать других лиц к исполнению обязанностей по настоящему Договору (</w:t>
            </w:r>
            <w:proofErr w:type="spellStart"/>
            <w:r>
              <w:rPr>
                <w:sz w:val="22"/>
                <w:szCs w:val="22"/>
              </w:rPr>
              <w:t>Суб</w:t>
            </w:r>
            <w:r w:rsidR="00364EC2">
              <w:rPr>
                <w:sz w:val="22"/>
                <w:szCs w:val="22"/>
              </w:rPr>
              <w:t>суб</w:t>
            </w:r>
            <w:r>
              <w:rPr>
                <w:sz w:val="22"/>
                <w:szCs w:val="22"/>
              </w:rPr>
              <w:t>подрядчиков</w:t>
            </w:r>
            <w:proofErr w:type="spellEnd"/>
            <w:r>
              <w:rPr>
                <w:sz w:val="22"/>
                <w:szCs w:val="22"/>
              </w:rPr>
              <w:t>) при наличии предварительного письменного согласия Подрядчика.</w:t>
            </w:r>
          </w:p>
        </w:tc>
      </w:tr>
      <w:tr w:rsidR="006243FE">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 xml:space="preserve">Привлечение </w:t>
            </w:r>
            <w:proofErr w:type="spellStart"/>
            <w:r>
              <w:rPr>
                <w:sz w:val="22"/>
                <w:szCs w:val="22"/>
              </w:rPr>
              <w:t>Суб</w:t>
            </w:r>
            <w:r w:rsidR="00364EC2">
              <w:rPr>
                <w:sz w:val="22"/>
                <w:szCs w:val="22"/>
              </w:rPr>
              <w:t>суб</w:t>
            </w:r>
            <w:r>
              <w:rPr>
                <w:sz w:val="22"/>
                <w:szCs w:val="22"/>
              </w:rPr>
              <w:t>подрядчика</w:t>
            </w:r>
            <w:proofErr w:type="spellEnd"/>
            <w:r>
              <w:rPr>
                <w:sz w:val="22"/>
                <w:szCs w:val="22"/>
              </w:rPr>
              <w:t xml:space="preserve"> возможно при одновременном соблюдении следующих условий:</w:t>
            </w:r>
          </w:p>
        </w:tc>
      </w:tr>
      <w:tr w:rsidR="006243FE">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 xml:space="preserve">• выдача Подрядчиком предварительного письменного согласия на привлечение данного </w:t>
            </w:r>
            <w:proofErr w:type="spellStart"/>
            <w:r>
              <w:rPr>
                <w:sz w:val="22"/>
                <w:szCs w:val="22"/>
              </w:rPr>
              <w:t>Суб</w:t>
            </w:r>
            <w:r w:rsidR="00364EC2">
              <w:rPr>
                <w:sz w:val="22"/>
                <w:szCs w:val="22"/>
              </w:rPr>
              <w:t>суб</w:t>
            </w:r>
            <w:r>
              <w:rPr>
                <w:sz w:val="22"/>
                <w:szCs w:val="22"/>
              </w:rPr>
              <w:t>подрядчика</w:t>
            </w:r>
            <w:proofErr w:type="spellEnd"/>
            <w:r>
              <w:rPr>
                <w:sz w:val="22"/>
                <w:szCs w:val="22"/>
              </w:rPr>
              <w:t xml:space="preserve"> к выполнению конкретного объема Работ, передаваемого на субподряд;</w:t>
            </w:r>
          </w:p>
        </w:tc>
      </w:tr>
      <w:tr w:rsidR="006243FE">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 xml:space="preserve">• по требованию Подрядчика Субподрядчик обязан предоставить следующие документы и информацию о </w:t>
            </w:r>
            <w:proofErr w:type="spellStart"/>
            <w:r>
              <w:rPr>
                <w:sz w:val="22"/>
                <w:szCs w:val="22"/>
              </w:rPr>
              <w:t>Суб</w:t>
            </w:r>
            <w:r w:rsidR="00364EC2">
              <w:rPr>
                <w:sz w:val="22"/>
                <w:szCs w:val="22"/>
              </w:rPr>
              <w:t>суб</w:t>
            </w:r>
            <w:r>
              <w:rPr>
                <w:sz w:val="22"/>
                <w:szCs w:val="22"/>
              </w:rPr>
              <w:t>подрядчике</w:t>
            </w:r>
            <w:proofErr w:type="spellEnd"/>
            <w:r>
              <w:rPr>
                <w:sz w:val="22"/>
                <w:szCs w:val="22"/>
              </w:rPr>
              <w:t xml:space="preserve">: копии учредительных документов, копии документов, подтверждающих полномочия руководителя; копии свидетельств о допуске к выполнению Работ, о государственной регистрации, о постановке на налоговый учет; копии лицензий, а также сведения о количестве собственной, арендованной строительной техники </w:t>
            </w:r>
            <w:proofErr w:type="spellStart"/>
            <w:r>
              <w:rPr>
                <w:sz w:val="22"/>
                <w:szCs w:val="22"/>
              </w:rPr>
              <w:t>Суб</w:t>
            </w:r>
            <w:r w:rsidR="00364EC2">
              <w:rPr>
                <w:sz w:val="22"/>
                <w:szCs w:val="22"/>
              </w:rPr>
              <w:t>суб</w:t>
            </w:r>
            <w:r>
              <w:rPr>
                <w:sz w:val="22"/>
                <w:szCs w:val="22"/>
              </w:rPr>
              <w:t>подрядчика</w:t>
            </w:r>
            <w:proofErr w:type="spellEnd"/>
            <w:r>
              <w:rPr>
                <w:sz w:val="22"/>
                <w:szCs w:val="22"/>
              </w:rPr>
              <w:t xml:space="preserve">, иных материально-технических ресурсах, о наличии в штате </w:t>
            </w:r>
            <w:proofErr w:type="spellStart"/>
            <w:r>
              <w:rPr>
                <w:sz w:val="22"/>
                <w:szCs w:val="22"/>
              </w:rPr>
              <w:t>Суб</w:t>
            </w:r>
            <w:r w:rsidR="00364EC2">
              <w:rPr>
                <w:sz w:val="22"/>
                <w:szCs w:val="22"/>
              </w:rPr>
              <w:t>суб</w:t>
            </w:r>
            <w:r>
              <w:rPr>
                <w:sz w:val="22"/>
                <w:szCs w:val="22"/>
              </w:rPr>
              <w:t>подрядчика</w:t>
            </w:r>
            <w:proofErr w:type="spellEnd"/>
            <w:r>
              <w:rPr>
                <w:sz w:val="22"/>
                <w:szCs w:val="22"/>
              </w:rPr>
              <w:t xml:space="preserve"> персонала необходимой квалификации; информацию об опыте выполнения </w:t>
            </w:r>
            <w:proofErr w:type="spellStart"/>
            <w:r>
              <w:rPr>
                <w:sz w:val="22"/>
                <w:szCs w:val="22"/>
              </w:rPr>
              <w:t>Суб</w:t>
            </w:r>
            <w:r w:rsidR="00364EC2">
              <w:rPr>
                <w:sz w:val="22"/>
                <w:szCs w:val="22"/>
              </w:rPr>
              <w:t>суб</w:t>
            </w:r>
            <w:r>
              <w:rPr>
                <w:sz w:val="22"/>
                <w:szCs w:val="22"/>
              </w:rPr>
              <w:t>подрядчиком</w:t>
            </w:r>
            <w:proofErr w:type="spellEnd"/>
            <w:r>
              <w:rPr>
                <w:sz w:val="22"/>
                <w:szCs w:val="22"/>
              </w:rPr>
              <w:t xml:space="preserve"> аналогичных Работ на иных объектах; иную информацию, необходимую Подрядчику для выдачи согласия;</w:t>
            </w:r>
          </w:p>
        </w:tc>
      </w:tr>
      <w:tr w:rsidR="006243FE">
        <w:tc>
          <w:tcPr>
            <w:tcW w:w="10456" w:type="dxa"/>
          </w:tcPr>
          <w:p w:rsidR="006243FE" w:rsidRDefault="00147A0E" w:rsidP="003344AE">
            <w:pPr>
              <w:pBdr>
                <w:top w:val="nil"/>
                <w:left w:val="nil"/>
                <w:bottom w:val="nil"/>
                <w:right w:val="nil"/>
                <w:between w:val="nil"/>
              </w:pBdr>
              <w:spacing w:line="240" w:lineRule="auto"/>
              <w:ind w:left="0" w:hanging="2"/>
              <w:jc w:val="both"/>
              <w:rPr>
                <w:sz w:val="22"/>
                <w:szCs w:val="22"/>
              </w:rPr>
            </w:pPr>
            <w:r>
              <w:rPr>
                <w:sz w:val="22"/>
                <w:szCs w:val="22"/>
              </w:rPr>
              <w:lastRenderedPageBreak/>
              <w:t xml:space="preserve">• в случае привлечения </w:t>
            </w:r>
            <w:proofErr w:type="spellStart"/>
            <w:r>
              <w:rPr>
                <w:sz w:val="22"/>
                <w:szCs w:val="22"/>
              </w:rPr>
              <w:t>Суб</w:t>
            </w:r>
            <w:r w:rsidR="00364EC2">
              <w:rPr>
                <w:sz w:val="22"/>
                <w:szCs w:val="22"/>
              </w:rPr>
              <w:t>суб</w:t>
            </w:r>
            <w:r>
              <w:rPr>
                <w:sz w:val="22"/>
                <w:szCs w:val="22"/>
              </w:rPr>
              <w:t>подрядчика</w:t>
            </w:r>
            <w:proofErr w:type="spellEnd"/>
            <w:r>
              <w:rPr>
                <w:sz w:val="22"/>
                <w:szCs w:val="22"/>
              </w:rPr>
              <w:t xml:space="preserve"> Субподрядчик обязан включить в договор субподряда условия, аналогичные условиям, предусмотренным настоящим Договором.</w:t>
            </w:r>
          </w:p>
        </w:tc>
      </w:tr>
      <w:tr w:rsidR="006243FE">
        <w:tc>
          <w:tcPr>
            <w:tcW w:w="10456" w:type="dxa"/>
          </w:tcPr>
          <w:p w:rsidR="006243FE" w:rsidRDefault="00147A0E">
            <w:pPr>
              <w:pBdr>
                <w:top w:val="nil"/>
                <w:left w:val="nil"/>
                <w:bottom w:val="nil"/>
                <w:right w:val="nil"/>
                <w:between w:val="nil"/>
              </w:pBdr>
              <w:spacing w:line="240" w:lineRule="auto"/>
              <w:ind w:left="0" w:hanging="2"/>
              <w:jc w:val="center"/>
              <w:rPr>
                <w:sz w:val="22"/>
                <w:szCs w:val="22"/>
              </w:rPr>
            </w:pPr>
            <w:r>
              <w:rPr>
                <w:b/>
                <w:sz w:val="22"/>
                <w:szCs w:val="22"/>
              </w:rPr>
              <w:t>2.2 СУБПОДРЯДЧИК ОБЯЗУЕТСЯ:</w:t>
            </w:r>
          </w:p>
        </w:tc>
      </w:tr>
      <w:tr w:rsidR="006243FE">
        <w:tc>
          <w:tcPr>
            <w:tcW w:w="10456" w:type="dxa"/>
          </w:tcPr>
          <w:p w:rsidR="006243FE" w:rsidRDefault="00147A0E" w:rsidP="00DC71D1">
            <w:pPr>
              <w:pBdr>
                <w:top w:val="nil"/>
                <w:left w:val="nil"/>
                <w:bottom w:val="nil"/>
                <w:right w:val="nil"/>
                <w:between w:val="nil"/>
              </w:pBdr>
              <w:spacing w:line="240" w:lineRule="auto"/>
              <w:ind w:left="0" w:hanging="2"/>
              <w:jc w:val="both"/>
              <w:rPr>
                <w:sz w:val="22"/>
                <w:szCs w:val="22"/>
              </w:rPr>
            </w:pPr>
            <w:r>
              <w:rPr>
                <w:sz w:val="22"/>
                <w:szCs w:val="22"/>
              </w:rPr>
              <w:t>2.2.1</w:t>
            </w:r>
            <w:r w:rsidR="00301323">
              <w:rPr>
                <w:sz w:val="22"/>
                <w:szCs w:val="22"/>
              </w:rPr>
              <w:t>.</w:t>
            </w:r>
            <w:r>
              <w:rPr>
                <w:sz w:val="22"/>
                <w:szCs w:val="22"/>
              </w:rPr>
              <w:tab/>
              <w:t xml:space="preserve">Обеспечить выполнение Работ необходимыми ресурсами, достаточным количеством квалифицированного рабочего персонала, для качественного и своевременного выполнения Работ, предусмотренных </w:t>
            </w:r>
            <w:r w:rsidR="00E03614">
              <w:rPr>
                <w:sz w:val="22"/>
                <w:szCs w:val="22"/>
              </w:rPr>
              <w:t>Техническим заданием</w:t>
            </w:r>
            <w:r>
              <w:rPr>
                <w:sz w:val="22"/>
                <w:szCs w:val="22"/>
              </w:rPr>
              <w:t>, в соответствии с законодательством Гвинейской Республики и непротиворечащими ему положениями законодательства РФ, СНиП РФ.</w:t>
            </w:r>
          </w:p>
        </w:tc>
      </w:tr>
      <w:tr w:rsidR="006243FE">
        <w:tc>
          <w:tcPr>
            <w:tcW w:w="10456" w:type="dxa"/>
          </w:tcPr>
          <w:p w:rsidR="006243FE" w:rsidRDefault="00147A0E" w:rsidP="00841D16">
            <w:pPr>
              <w:pBdr>
                <w:top w:val="nil"/>
                <w:left w:val="nil"/>
                <w:bottom w:val="nil"/>
                <w:right w:val="nil"/>
                <w:between w:val="nil"/>
              </w:pBdr>
              <w:spacing w:line="240" w:lineRule="auto"/>
              <w:ind w:left="0" w:hanging="2"/>
              <w:jc w:val="both"/>
              <w:rPr>
                <w:sz w:val="22"/>
                <w:szCs w:val="22"/>
              </w:rPr>
            </w:pPr>
            <w:r>
              <w:rPr>
                <w:sz w:val="22"/>
                <w:szCs w:val="22"/>
              </w:rPr>
              <w:t>2.2.2</w:t>
            </w:r>
            <w:r w:rsidR="00301323">
              <w:rPr>
                <w:sz w:val="22"/>
                <w:szCs w:val="22"/>
              </w:rPr>
              <w:t>.</w:t>
            </w:r>
            <w:r>
              <w:rPr>
                <w:sz w:val="22"/>
                <w:szCs w:val="22"/>
              </w:rPr>
              <w:t xml:space="preserve"> Выполнить Работы в объемах, в сроки и на условиях, предусмотренных настоящим Договором</w:t>
            </w:r>
            <w:r w:rsidR="00A472A5">
              <w:rPr>
                <w:sz w:val="22"/>
                <w:szCs w:val="22"/>
              </w:rPr>
              <w:t xml:space="preserve">, </w:t>
            </w:r>
            <w:r>
              <w:rPr>
                <w:sz w:val="22"/>
                <w:szCs w:val="22"/>
              </w:rPr>
              <w:t xml:space="preserve">и сдать Подрядчику результаты </w:t>
            </w:r>
            <w:r w:rsidRPr="00754C06">
              <w:rPr>
                <w:sz w:val="22"/>
                <w:szCs w:val="22"/>
              </w:rPr>
              <w:t>Работ</w:t>
            </w:r>
            <w:r w:rsidR="00841D16" w:rsidRPr="00754C06">
              <w:rPr>
                <w:sz w:val="22"/>
                <w:szCs w:val="22"/>
              </w:rPr>
              <w:t>.</w:t>
            </w:r>
            <w:r w:rsidR="007455E5" w:rsidRPr="00754C06">
              <w:rPr>
                <w:sz w:val="22"/>
                <w:szCs w:val="22"/>
              </w:rPr>
              <w:t xml:space="preserve"> </w:t>
            </w:r>
            <w:r w:rsidRPr="00754C06">
              <w:rPr>
                <w:sz w:val="22"/>
                <w:szCs w:val="22"/>
              </w:rPr>
              <w:t>Своевременно оформить Исполнительную документацию в соответствии со СНиП и другими применимыми нормативными актами и предоставить ее, а также иную документацию, связанную с выполнением Работ, Подрядчику.</w:t>
            </w:r>
          </w:p>
        </w:tc>
      </w:tr>
      <w:tr w:rsidR="006243FE">
        <w:tc>
          <w:tcPr>
            <w:tcW w:w="10456" w:type="dxa"/>
          </w:tcPr>
          <w:p w:rsidR="006243FE" w:rsidRDefault="00147A0E" w:rsidP="003344AE">
            <w:pPr>
              <w:pBdr>
                <w:top w:val="nil"/>
                <w:left w:val="nil"/>
                <w:bottom w:val="nil"/>
                <w:right w:val="nil"/>
                <w:between w:val="nil"/>
              </w:pBdr>
              <w:spacing w:line="240" w:lineRule="auto"/>
              <w:ind w:left="0" w:hanging="2"/>
              <w:jc w:val="both"/>
              <w:rPr>
                <w:sz w:val="22"/>
                <w:szCs w:val="22"/>
              </w:rPr>
            </w:pPr>
            <w:r>
              <w:rPr>
                <w:sz w:val="22"/>
                <w:szCs w:val="22"/>
              </w:rPr>
              <w:t>2.2.3</w:t>
            </w:r>
            <w:r w:rsidR="00301323">
              <w:rPr>
                <w:sz w:val="22"/>
                <w:szCs w:val="22"/>
              </w:rPr>
              <w:t>.</w:t>
            </w:r>
            <w:r>
              <w:rPr>
                <w:sz w:val="22"/>
                <w:szCs w:val="22"/>
              </w:rPr>
              <w:t xml:space="preserve"> Участвовать в приемке отдельных объемов, этапов и Результатов Работ в целом, за свой счет устранять недостатки и дефекты, выявленные в процессе выполнения Работ и в течение гарантийного срока, в соответствии с условиями Договора.</w:t>
            </w:r>
          </w:p>
        </w:tc>
      </w:tr>
      <w:tr w:rsidR="006243FE">
        <w:tc>
          <w:tcPr>
            <w:tcW w:w="10456" w:type="dxa"/>
          </w:tcPr>
          <w:p w:rsidR="006243FE" w:rsidRDefault="00147A0E" w:rsidP="003344AE">
            <w:pPr>
              <w:pBdr>
                <w:top w:val="nil"/>
                <w:left w:val="nil"/>
                <w:bottom w:val="nil"/>
                <w:right w:val="nil"/>
                <w:between w:val="nil"/>
              </w:pBdr>
              <w:spacing w:line="240" w:lineRule="auto"/>
              <w:ind w:left="0" w:hanging="2"/>
              <w:jc w:val="both"/>
              <w:rPr>
                <w:sz w:val="22"/>
                <w:szCs w:val="22"/>
              </w:rPr>
            </w:pPr>
            <w:r>
              <w:rPr>
                <w:sz w:val="22"/>
                <w:szCs w:val="22"/>
              </w:rPr>
              <w:t>2.2.4</w:t>
            </w:r>
            <w:r w:rsidR="00301323">
              <w:rPr>
                <w:sz w:val="22"/>
                <w:szCs w:val="22"/>
              </w:rPr>
              <w:t>.</w:t>
            </w:r>
            <w:r>
              <w:rPr>
                <w:sz w:val="22"/>
                <w:szCs w:val="22"/>
              </w:rPr>
              <w:t xml:space="preserve"> Обеспечить планирование и учет выполненных Работ по форме, согласованной с Подрядчиком.</w:t>
            </w:r>
          </w:p>
        </w:tc>
      </w:tr>
      <w:tr w:rsidR="006243FE">
        <w:tc>
          <w:tcPr>
            <w:tcW w:w="10456" w:type="dxa"/>
          </w:tcPr>
          <w:p w:rsidR="006243FE" w:rsidRDefault="00147A0E" w:rsidP="003344AE">
            <w:pPr>
              <w:pBdr>
                <w:top w:val="nil"/>
                <w:left w:val="nil"/>
                <w:bottom w:val="nil"/>
                <w:right w:val="nil"/>
                <w:between w:val="nil"/>
              </w:pBdr>
              <w:spacing w:line="240" w:lineRule="auto"/>
              <w:ind w:left="0" w:hanging="2"/>
              <w:jc w:val="both"/>
              <w:rPr>
                <w:sz w:val="22"/>
                <w:szCs w:val="22"/>
              </w:rPr>
            </w:pPr>
            <w:r>
              <w:rPr>
                <w:sz w:val="22"/>
                <w:szCs w:val="22"/>
              </w:rPr>
              <w:t>2.2.5</w:t>
            </w:r>
            <w:r w:rsidR="00301323">
              <w:rPr>
                <w:sz w:val="22"/>
                <w:szCs w:val="22"/>
              </w:rPr>
              <w:t>.</w:t>
            </w:r>
            <w:r>
              <w:rPr>
                <w:sz w:val="22"/>
                <w:szCs w:val="22"/>
              </w:rPr>
              <w:t xml:space="preserve"> Нести риск случайной гибели или случайного повреждения Объекта, Результатов Работ до подписания Подрядчиком Акта сдачи-приемки выполненных работ.</w:t>
            </w:r>
          </w:p>
        </w:tc>
      </w:tr>
      <w:tr w:rsidR="006243FE">
        <w:tc>
          <w:tcPr>
            <w:tcW w:w="10456" w:type="dxa"/>
          </w:tcPr>
          <w:p w:rsidR="006243FE" w:rsidRDefault="00147A0E" w:rsidP="00F93281">
            <w:pPr>
              <w:pBdr>
                <w:top w:val="nil"/>
                <w:left w:val="nil"/>
                <w:bottom w:val="nil"/>
                <w:right w:val="nil"/>
                <w:between w:val="nil"/>
              </w:pBdr>
              <w:spacing w:line="240" w:lineRule="auto"/>
              <w:ind w:left="0" w:hanging="2"/>
              <w:jc w:val="both"/>
              <w:rPr>
                <w:sz w:val="22"/>
                <w:szCs w:val="22"/>
              </w:rPr>
            </w:pPr>
            <w:r>
              <w:rPr>
                <w:sz w:val="22"/>
                <w:szCs w:val="22"/>
              </w:rPr>
              <w:t>2.2.6</w:t>
            </w:r>
            <w:r w:rsidR="00301323">
              <w:rPr>
                <w:sz w:val="22"/>
                <w:szCs w:val="22"/>
              </w:rPr>
              <w:t>.</w:t>
            </w:r>
            <w:r>
              <w:rPr>
                <w:sz w:val="22"/>
                <w:szCs w:val="22"/>
              </w:rPr>
              <w:t xml:space="preserve"> Допускать Уполномоченных представителей Подрядчика к проведению проверки выполнения требований настоящего Договора с предоставлением всех необходимых документов и с последующим оперативным выполнением действий по устранению обнаруженных несоответствий.</w:t>
            </w:r>
          </w:p>
        </w:tc>
      </w:tr>
      <w:tr w:rsidR="006243FE">
        <w:tc>
          <w:tcPr>
            <w:tcW w:w="10456" w:type="dxa"/>
          </w:tcPr>
          <w:p w:rsidR="006243FE" w:rsidRDefault="00147A0E" w:rsidP="00F93281">
            <w:pPr>
              <w:pBdr>
                <w:top w:val="nil"/>
                <w:left w:val="nil"/>
                <w:bottom w:val="nil"/>
                <w:right w:val="nil"/>
                <w:between w:val="nil"/>
              </w:pBdr>
              <w:spacing w:line="240" w:lineRule="auto"/>
              <w:ind w:left="0" w:hanging="2"/>
              <w:jc w:val="both"/>
              <w:rPr>
                <w:sz w:val="22"/>
                <w:szCs w:val="22"/>
              </w:rPr>
            </w:pPr>
            <w:r>
              <w:rPr>
                <w:sz w:val="22"/>
                <w:szCs w:val="22"/>
              </w:rPr>
              <w:t>2.2.7</w:t>
            </w:r>
            <w:r w:rsidR="00301323">
              <w:rPr>
                <w:sz w:val="22"/>
                <w:szCs w:val="22"/>
              </w:rPr>
              <w:t>.</w:t>
            </w:r>
            <w:r>
              <w:rPr>
                <w:sz w:val="22"/>
                <w:szCs w:val="22"/>
              </w:rPr>
              <w:t xml:space="preserve"> По письменному требованию Подрядчика, в срок не более 2 (двух) рабочих дней с момента получения указанного требования, информировать Подрядчика в письменной форме о ходе выполнения Работ по настоящему Договору.</w:t>
            </w:r>
          </w:p>
        </w:tc>
      </w:tr>
      <w:tr w:rsidR="006243FE">
        <w:tc>
          <w:tcPr>
            <w:tcW w:w="10456" w:type="dxa"/>
          </w:tcPr>
          <w:p w:rsidR="006243FE" w:rsidRDefault="00147A0E" w:rsidP="00F93281">
            <w:pPr>
              <w:pBdr>
                <w:top w:val="nil"/>
                <w:left w:val="nil"/>
                <w:bottom w:val="nil"/>
                <w:right w:val="nil"/>
                <w:between w:val="nil"/>
              </w:pBdr>
              <w:spacing w:line="240" w:lineRule="auto"/>
              <w:ind w:left="0" w:hanging="2"/>
              <w:jc w:val="both"/>
              <w:rPr>
                <w:sz w:val="22"/>
                <w:szCs w:val="22"/>
              </w:rPr>
            </w:pPr>
            <w:r>
              <w:rPr>
                <w:sz w:val="22"/>
                <w:szCs w:val="22"/>
              </w:rPr>
              <w:t>2.2.8</w:t>
            </w:r>
            <w:r w:rsidR="00301323">
              <w:rPr>
                <w:sz w:val="22"/>
                <w:szCs w:val="22"/>
              </w:rPr>
              <w:t>.</w:t>
            </w:r>
            <w:r>
              <w:rPr>
                <w:sz w:val="22"/>
                <w:szCs w:val="22"/>
              </w:rPr>
              <w:t xml:space="preserve"> Субподрядчик обязан немедленно информировать Подрядчика о любых несчастных случаях, произошедших при выполнении Работ на Объекте.</w:t>
            </w:r>
          </w:p>
        </w:tc>
      </w:tr>
      <w:tr w:rsidR="006243FE">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Предоставить Подрядчику всю информацию, необходимую для работы комиссии по расследованию причин нарушений требований промышленной безопасности и охраны труда. В акте, подписанном обеими Сторонами, указываются причины и обстоятельства нарушений требований промышленной безопасности и охраны труда, а в случае причинения вреда – его размер в физическом выражении, работники, допустившие данное нарушение, а также меры, которые обязан принять Субподрядчик за свой счет и своими силами для устранения фактов выявленных нарушений и сроки их устранения.</w:t>
            </w:r>
          </w:p>
        </w:tc>
      </w:tr>
      <w:tr w:rsidR="006243FE">
        <w:tc>
          <w:tcPr>
            <w:tcW w:w="10456" w:type="dxa"/>
          </w:tcPr>
          <w:p w:rsidR="006243FE" w:rsidRDefault="00147A0E" w:rsidP="00F93281">
            <w:pPr>
              <w:pBdr>
                <w:top w:val="nil"/>
                <w:left w:val="nil"/>
                <w:bottom w:val="nil"/>
                <w:right w:val="nil"/>
                <w:between w:val="nil"/>
              </w:pBdr>
              <w:spacing w:line="240" w:lineRule="auto"/>
              <w:ind w:left="0" w:hanging="2"/>
              <w:jc w:val="both"/>
              <w:rPr>
                <w:sz w:val="22"/>
                <w:szCs w:val="22"/>
              </w:rPr>
            </w:pPr>
            <w:r>
              <w:rPr>
                <w:sz w:val="22"/>
                <w:szCs w:val="22"/>
              </w:rPr>
              <w:t>2.2.9</w:t>
            </w:r>
            <w:r w:rsidR="00301323">
              <w:rPr>
                <w:sz w:val="22"/>
                <w:szCs w:val="22"/>
              </w:rPr>
              <w:t>.</w:t>
            </w:r>
            <w:r>
              <w:rPr>
                <w:sz w:val="22"/>
                <w:szCs w:val="22"/>
              </w:rPr>
              <w:t xml:space="preserve"> При выполнении Работ на Объекте, Субподрядчик обязан соблюдать и обеспечивать соблюдение своими работниками, а также работниками привлеченных им Субподрядчиков требований Подрядчика, касающихся пропускного и внутри объектового режима Подрядчика. </w:t>
            </w:r>
          </w:p>
        </w:tc>
      </w:tr>
      <w:tr w:rsidR="006243FE">
        <w:tc>
          <w:tcPr>
            <w:tcW w:w="10456" w:type="dxa"/>
          </w:tcPr>
          <w:p w:rsidR="006243FE" w:rsidRDefault="00147A0E" w:rsidP="00F93281">
            <w:pPr>
              <w:pBdr>
                <w:top w:val="nil"/>
                <w:left w:val="nil"/>
                <w:bottom w:val="nil"/>
                <w:right w:val="nil"/>
                <w:between w:val="nil"/>
              </w:pBdr>
              <w:spacing w:line="240" w:lineRule="auto"/>
              <w:ind w:left="0" w:hanging="2"/>
              <w:jc w:val="both"/>
              <w:rPr>
                <w:sz w:val="22"/>
                <w:szCs w:val="22"/>
              </w:rPr>
            </w:pPr>
            <w:r>
              <w:rPr>
                <w:sz w:val="22"/>
                <w:szCs w:val="22"/>
              </w:rPr>
              <w:t>При заключении Договора Уполномоченный представитель Субподрядчика знакомится с требованиями пропускного и внутри объектового режима Подрядчика под</w:t>
            </w:r>
            <w:r w:rsidR="004733C3">
              <w:rPr>
                <w:sz w:val="22"/>
                <w:szCs w:val="22"/>
              </w:rPr>
              <w:t xml:space="preserve"> подпись</w:t>
            </w:r>
            <w:r>
              <w:rPr>
                <w:sz w:val="22"/>
                <w:szCs w:val="22"/>
              </w:rPr>
              <w:t>.</w:t>
            </w:r>
          </w:p>
        </w:tc>
      </w:tr>
      <w:tr w:rsidR="006243FE">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2.2.10</w:t>
            </w:r>
            <w:r w:rsidR="00301323">
              <w:rPr>
                <w:sz w:val="22"/>
                <w:szCs w:val="22"/>
              </w:rPr>
              <w:t>.</w:t>
            </w:r>
            <w:r>
              <w:rPr>
                <w:sz w:val="22"/>
                <w:szCs w:val="22"/>
              </w:rPr>
              <w:t xml:space="preserve"> Субподрядчик обязан организовать предварительный и периодический медицинский осмотр для допуска своих работников, а также работников, привлеченных им Субподрядчиков к Работам по профессии, если это необходимо к смене за свой счет.</w:t>
            </w:r>
          </w:p>
          <w:p w:rsidR="006243FE" w:rsidRPr="00AE5364" w:rsidRDefault="00A13595" w:rsidP="003F1CB9">
            <w:pPr>
              <w:pBdr>
                <w:top w:val="nil"/>
                <w:left w:val="nil"/>
                <w:bottom w:val="nil"/>
                <w:right w:val="nil"/>
                <w:between w:val="nil"/>
              </w:pBdr>
              <w:spacing w:line="240" w:lineRule="auto"/>
              <w:ind w:left="0" w:hanging="2"/>
              <w:jc w:val="both"/>
              <w:rPr>
                <w:strike/>
                <w:sz w:val="22"/>
                <w:szCs w:val="22"/>
              </w:rPr>
            </w:pPr>
            <w:r w:rsidRPr="00A13595">
              <w:rPr>
                <w:sz w:val="22"/>
                <w:szCs w:val="22"/>
              </w:rPr>
              <w:t>Субподрядчик осуществляет страхование своих сотрудников и сотрудников, нанятых им Субподрядчиков своими силами с последующей компенсацией Подрядчиком по фактическим затратам с предоставлением подтверждающих документов.</w:t>
            </w:r>
          </w:p>
        </w:tc>
      </w:tr>
      <w:tr w:rsidR="006243FE">
        <w:tc>
          <w:tcPr>
            <w:tcW w:w="10456" w:type="dxa"/>
          </w:tcPr>
          <w:p w:rsidR="006243FE" w:rsidRDefault="00147A0E" w:rsidP="00F93281">
            <w:pPr>
              <w:pBdr>
                <w:top w:val="nil"/>
                <w:left w:val="nil"/>
                <w:bottom w:val="nil"/>
                <w:right w:val="nil"/>
                <w:between w:val="nil"/>
              </w:pBdr>
              <w:spacing w:line="240" w:lineRule="auto"/>
              <w:ind w:left="0" w:hanging="2"/>
              <w:jc w:val="both"/>
              <w:rPr>
                <w:sz w:val="22"/>
                <w:szCs w:val="22"/>
              </w:rPr>
            </w:pPr>
            <w:r>
              <w:rPr>
                <w:sz w:val="22"/>
                <w:szCs w:val="22"/>
              </w:rPr>
              <w:t>2.2.11</w:t>
            </w:r>
            <w:r w:rsidR="00301323">
              <w:rPr>
                <w:sz w:val="22"/>
                <w:szCs w:val="22"/>
              </w:rPr>
              <w:t>.</w:t>
            </w:r>
            <w:r>
              <w:rPr>
                <w:sz w:val="22"/>
                <w:szCs w:val="22"/>
              </w:rPr>
              <w:t xml:space="preserve"> В области охраны окружающей среды Субподрядчик обязан:</w:t>
            </w:r>
          </w:p>
        </w:tc>
      </w:tr>
      <w:tr w:rsidR="006243FE" w:rsidTr="00301323">
        <w:trPr>
          <w:trHeight w:val="1453"/>
        </w:trPr>
        <w:tc>
          <w:tcPr>
            <w:tcW w:w="10456" w:type="dxa"/>
          </w:tcPr>
          <w:p w:rsidR="006243FE" w:rsidRDefault="00147A0E" w:rsidP="00301323">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 xml:space="preserve">при выполнении Работ по Договору исполнять требования, предусмотренные действующим законодательством Гвинейской Республики, а также непротиворечащие им требования действующего законодательства РФ, а также локальных актов Подрядчика; при выполнении Работ на территории Подрядчика принимать меры к недопущению ухудшения экологических показателей Подрядчика; при заключении Договора Уполномоченный представитель Субподрядчика знакомится с локальными актами Подрядчика в области охраны окружающей среды под </w:t>
            </w:r>
            <w:r w:rsidR="004733C3">
              <w:rPr>
                <w:sz w:val="22"/>
                <w:szCs w:val="22"/>
              </w:rPr>
              <w:t>под</w:t>
            </w:r>
            <w:r>
              <w:rPr>
                <w:sz w:val="22"/>
                <w:szCs w:val="22"/>
              </w:rPr>
              <w:t>пись</w:t>
            </w:r>
            <w:r w:rsidR="00301323">
              <w:rPr>
                <w:sz w:val="22"/>
                <w:szCs w:val="22"/>
              </w:rPr>
              <w:t xml:space="preserve">.   </w:t>
            </w:r>
          </w:p>
        </w:tc>
      </w:tr>
      <w:tr w:rsidR="006243FE">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2.2.12</w:t>
            </w:r>
            <w:r w:rsidR="00301323">
              <w:rPr>
                <w:sz w:val="22"/>
                <w:szCs w:val="22"/>
              </w:rPr>
              <w:t>.</w:t>
            </w:r>
            <w:r>
              <w:rPr>
                <w:sz w:val="22"/>
                <w:szCs w:val="22"/>
              </w:rPr>
              <w:t xml:space="preserve"> Соблюдать требования по охране труда и промышленной безопасности, предусмотренные действующим законодательством Гвинейской Республики, а также непротиворечащие им требования действующего законодательства РФ, а также локальными актами Подрядчика, на котором выполняются Работы. Обеспечивать выполнение Работ, требующих особой квалификации работников, только работниками, обладающими соответствующей квалификацией, подтвержденной документально.</w:t>
            </w:r>
          </w:p>
        </w:tc>
      </w:tr>
      <w:tr w:rsidR="006243FE">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2.2.13</w:t>
            </w:r>
            <w:r w:rsidR="00301323">
              <w:rPr>
                <w:sz w:val="22"/>
                <w:szCs w:val="22"/>
              </w:rPr>
              <w:t>.</w:t>
            </w:r>
            <w:r>
              <w:rPr>
                <w:sz w:val="22"/>
                <w:szCs w:val="22"/>
              </w:rPr>
              <w:t xml:space="preserve"> По запросу Подрядчика Субподрядчик обязуется предоставлять следующие документы:</w:t>
            </w:r>
          </w:p>
        </w:tc>
      </w:tr>
      <w:tr w:rsidR="006243FE">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копию свидетельства о государственной регистрации Субподрядчика в ЕГРЮЛ;</w:t>
            </w:r>
          </w:p>
        </w:tc>
      </w:tr>
      <w:tr w:rsidR="006243FE">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копию свидетельства о постановке Субподрядчика на учет в налоговом органе;</w:t>
            </w:r>
          </w:p>
        </w:tc>
      </w:tr>
      <w:tr w:rsidR="006243FE">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выписку из ЕГРЮЛ о регистрации Субподрядчика на дату, приближенную (предшествующую) заключению сделки с Подрядчиком;</w:t>
            </w:r>
          </w:p>
        </w:tc>
      </w:tr>
      <w:tr w:rsidR="006243FE">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копию учредительных документов;</w:t>
            </w:r>
          </w:p>
        </w:tc>
      </w:tr>
      <w:tr w:rsidR="006243FE">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копии имеющихся Свидетельств о допуске к работам, лицензий, разрешений, допусков.</w:t>
            </w:r>
          </w:p>
        </w:tc>
      </w:tr>
      <w:tr w:rsidR="006243FE">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документы, подтверждающие полномочия лиц, заключивших Договор;</w:t>
            </w:r>
          </w:p>
        </w:tc>
      </w:tr>
      <w:tr w:rsidR="006243FE">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 xml:space="preserve">подтверждение полномочия лиц, подписывающих первичные документы. </w:t>
            </w:r>
          </w:p>
        </w:tc>
      </w:tr>
      <w:tr w:rsidR="006243FE">
        <w:tc>
          <w:tcPr>
            <w:tcW w:w="10456" w:type="dxa"/>
          </w:tcPr>
          <w:p w:rsidR="006243FE" w:rsidRDefault="00147A0E" w:rsidP="00F93281">
            <w:pPr>
              <w:pBdr>
                <w:top w:val="nil"/>
                <w:left w:val="nil"/>
                <w:bottom w:val="nil"/>
                <w:right w:val="nil"/>
                <w:between w:val="nil"/>
              </w:pBdr>
              <w:spacing w:line="240" w:lineRule="auto"/>
              <w:ind w:left="0" w:hanging="2"/>
              <w:jc w:val="both"/>
              <w:rPr>
                <w:sz w:val="22"/>
                <w:szCs w:val="22"/>
              </w:rPr>
            </w:pPr>
            <w:r>
              <w:rPr>
                <w:sz w:val="22"/>
                <w:szCs w:val="22"/>
              </w:rPr>
              <w:t>Копии, предоставляемые Субподрядчиком, должны быть надлежащим образом удостоверены на соответствие оригиналу документа (в нотариальном порядке или посредством заверения копии подписью и печатью Субподрядчика).</w:t>
            </w:r>
          </w:p>
        </w:tc>
      </w:tr>
      <w:tr w:rsidR="006243FE">
        <w:tc>
          <w:tcPr>
            <w:tcW w:w="10456" w:type="dxa"/>
          </w:tcPr>
          <w:p w:rsidR="006243FE" w:rsidRDefault="00147A0E" w:rsidP="00F93281">
            <w:pPr>
              <w:pBdr>
                <w:top w:val="nil"/>
                <w:left w:val="nil"/>
                <w:bottom w:val="nil"/>
                <w:right w:val="nil"/>
                <w:between w:val="nil"/>
              </w:pBdr>
              <w:spacing w:line="240" w:lineRule="auto"/>
              <w:ind w:left="0" w:hanging="2"/>
              <w:jc w:val="both"/>
              <w:rPr>
                <w:sz w:val="22"/>
                <w:szCs w:val="22"/>
              </w:rPr>
            </w:pPr>
            <w:r>
              <w:rPr>
                <w:sz w:val="22"/>
                <w:szCs w:val="22"/>
              </w:rPr>
              <w:t>2.2.14</w:t>
            </w:r>
            <w:r w:rsidR="00301323">
              <w:rPr>
                <w:sz w:val="22"/>
                <w:szCs w:val="22"/>
              </w:rPr>
              <w:t>.</w:t>
            </w:r>
            <w:r>
              <w:rPr>
                <w:sz w:val="22"/>
                <w:szCs w:val="22"/>
              </w:rPr>
              <w:t xml:space="preserve"> Выполнять письменные предписания/указания Подрядчика, а в случае аварийной/ нештатной ситуации устные указания Подрядчика с последующим оформлением письменного предписания/ указания.</w:t>
            </w:r>
          </w:p>
        </w:tc>
      </w:tr>
      <w:tr w:rsidR="006243FE">
        <w:tc>
          <w:tcPr>
            <w:tcW w:w="10456" w:type="dxa"/>
          </w:tcPr>
          <w:p w:rsidR="006243FE" w:rsidRDefault="00147A0E" w:rsidP="00F93281">
            <w:pPr>
              <w:pBdr>
                <w:top w:val="nil"/>
                <w:left w:val="nil"/>
                <w:bottom w:val="nil"/>
                <w:right w:val="nil"/>
                <w:between w:val="nil"/>
              </w:pBdr>
              <w:spacing w:line="240" w:lineRule="auto"/>
              <w:ind w:left="0" w:hanging="2"/>
              <w:jc w:val="both"/>
              <w:rPr>
                <w:sz w:val="22"/>
                <w:szCs w:val="22"/>
              </w:rPr>
            </w:pPr>
            <w:r>
              <w:rPr>
                <w:sz w:val="22"/>
                <w:szCs w:val="22"/>
              </w:rPr>
              <w:t>2.2.15</w:t>
            </w:r>
            <w:r w:rsidR="00301323">
              <w:rPr>
                <w:sz w:val="22"/>
                <w:szCs w:val="22"/>
              </w:rPr>
              <w:t>.</w:t>
            </w:r>
            <w:r>
              <w:rPr>
                <w:sz w:val="22"/>
                <w:szCs w:val="22"/>
              </w:rPr>
              <w:t xml:space="preserve"> Выполнять прочие обязательства в соответствии с настоящим Договором.</w:t>
            </w:r>
          </w:p>
        </w:tc>
      </w:tr>
      <w:tr w:rsidR="006243FE">
        <w:tc>
          <w:tcPr>
            <w:tcW w:w="10456" w:type="dxa"/>
          </w:tcPr>
          <w:p w:rsidR="006243FE" w:rsidRDefault="00147A0E">
            <w:pPr>
              <w:pBdr>
                <w:top w:val="nil"/>
                <w:left w:val="nil"/>
                <w:bottom w:val="nil"/>
                <w:right w:val="nil"/>
                <w:between w:val="nil"/>
              </w:pBdr>
              <w:spacing w:line="240" w:lineRule="auto"/>
              <w:ind w:left="0" w:hanging="2"/>
              <w:jc w:val="center"/>
              <w:rPr>
                <w:sz w:val="22"/>
                <w:szCs w:val="22"/>
              </w:rPr>
            </w:pPr>
            <w:r>
              <w:rPr>
                <w:b/>
                <w:sz w:val="22"/>
                <w:szCs w:val="22"/>
              </w:rPr>
              <w:t>2.3 ПОДРЯДЧИК ВПРАВЕ</w:t>
            </w:r>
          </w:p>
        </w:tc>
      </w:tr>
      <w:tr w:rsidR="006243FE">
        <w:tc>
          <w:tcPr>
            <w:tcW w:w="10456" w:type="dxa"/>
          </w:tcPr>
          <w:p w:rsidR="006243FE" w:rsidRDefault="00147A0E" w:rsidP="00F93281">
            <w:pPr>
              <w:pBdr>
                <w:top w:val="nil"/>
                <w:left w:val="nil"/>
                <w:bottom w:val="nil"/>
                <w:right w:val="nil"/>
                <w:between w:val="nil"/>
              </w:pBdr>
              <w:spacing w:line="240" w:lineRule="auto"/>
              <w:ind w:left="0" w:hanging="2"/>
              <w:jc w:val="both"/>
              <w:rPr>
                <w:sz w:val="22"/>
                <w:szCs w:val="22"/>
              </w:rPr>
            </w:pPr>
            <w:r>
              <w:rPr>
                <w:sz w:val="22"/>
                <w:szCs w:val="22"/>
              </w:rPr>
              <w:t>2.3.1</w:t>
            </w:r>
            <w:r w:rsidR="00301323">
              <w:rPr>
                <w:sz w:val="22"/>
                <w:szCs w:val="22"/>
              </w:rPr>
              <w:t>.</w:t>
            </w:r>
            <w:r>
              <w:rPr>
                <w:sz w:val="22"/>
                <w:szCs w:val="22"/>
              </w:rPr>
              <w:t xml:space="preserve"> В любое время осуществлять контроль и надзор за ходом и качеством Работ, выполнением сроков, соблюдением экологических требований и требований по охране труда, промышленной и пожарной безопасности, не вмешиваясь в административно-хозяйственную деятельность Субподрядчика.</w:t>
            </w:r>
          </w:p>
        </w:tc>
      </w:tr>
      <w:tr w:rsidR="006243FE">
        <w:tc>
          <w:tcPr>
            <w:tcW w:w="10456" w:type="dxa"/>
          </w:tcPr>
          <w:p w:rsidR="006243FE" w:rsidRDefault="00147A0E" w:rsidP="00F93281">
            <w:pPr>
              <w:pBdr>
                <w:top w:val="nil"/>
                <w:left w:val="nil"/>
                <w:bottom w:val="nil"/>
                <w:right w:val="nil"/>
                <w:between w:val="nil"/>
              </w:pBdr>
              <w:spacing w:line="240" w:lineRule="auto"/>
              <w:ind w:left="0" w:hanging="2"/>
              <w:jc w:val="both"/>
              <w:rPr>
                <w:sz w:val="22"/>
                <w:szCs w:val="22"/>
              </w:rPr>
            </w:pPr>
            <w:r>
              <w:rPr>
                <w:sz w:val="22"/>
                <w:szCs w:val="22"/>
              </w:rPr>
              <w:t>2.3.2</w:t>
            </w:r>
            <w:r w:rsidR="00301323">
              <w:rPr>
                <w:sz w:val="22"/>
                <w:szCs w:val="22"/>
              </w:rPr>
              <w:t>.</w:t>
            </w:r>
            <w:r>
              <w:rPr>
                <w:sz w:val="22"/>
                <w:szCs w:val="22"/>
              </w:rPr>
              <w:t xml:space="preserve"> Осуществлять контроль технологии выполнения Работ, используемых ресурсов, оформлять предписания, которые обязательны для выполнения Субподрядчиком.</w:t>
            </w:r>
          </w:p>
        </w:tc>
      </w:tr>
      <w:tr w:rsidR="006243FE">
        <w:tc>
          <w:tcPr>
            <w:tcW w:w="10456" w:type="dxa"/>
          </w:tcPr>
          <w:p w:rsidR="006243FE" w:rsidRDefault="00147A0E" w:rsidP="00F93281">
            <w:pPr>
              <w:pBdr>
                <w:top w:val="nil"/>
                <w:left w:val="nil"/>
                <w:bottom w:val="nil"/>
                <w:right w:val="nil"/>
                <w:between w:val="nil"/>
              </w:pBdr>
              <w:spacing w:line="240" w:lineRule="auto"/>
              <w:ind w:left="0" w:hanging="2"/>
              <w:jc w:val="both"/>
              <w:rPr>
                <w:sz w:val="22"/>
                <w:szCs w:val="22"/>
              </w:rPr>
            </w:pPr>
            <w:r>
              <w:rPr>
                <w:sz w:val="22"/>
                <w:szCs w:val="22"/>
              </w:rPr>
              <w:t>2.3.3</w:t>
            </w:r>
            <w:r w:rsidR="00301323">
              <w:rPr>
                <w:sz w:val="22"/>
                <w:szCs w:val="22"/>
              </w:rPr>
              <w:t>.</w:t>
            </w:r>
            <w:r>
              <w:rPr>
                <w:sz w:val="22"/>
                <w:szCs w:val="22"/>
              </w:rPr>
              <w:t xml:space="preserve"> Проводить совещания и штабы по выполнению Работ на Объекте с оформлением протоколов, обязательных для выполнения Субподрядчиком, но не противоречащих условиям выполнения своих обязательств по Договору.</w:t>
            </w:r>
          </w:p>
        </w:tc>
      </w:tr>
      <w:tr w:rsidR="006243FE">
        <w:tc>
          <w:tcPr>
            <w:tcW w:w="10456" w:type="dxa"/>
          </w:tcPr>
          <w:p w:rsidR="006243FE" w:rsidRDefault="00147A0E" w:rsidP="004A3A24">
            <w:pPr>
              <w:pBdr>
                <w:top w:val="nil"/>
                <w:left w:val="nil"/>
                <w:bottom w:val="nil"/>
                <w:right w:val="nil"/>
                <w:between w:val="nil"/>
              </w:pBdr>
              <w:spacing w:line="240" w:lineRule="auto"/>
              <w:ind w:left="0" w:hanging="2"/>
              <w:jc w:val="both"/>
              <w:rPr>
                <w:sz w:val="22"/>
                <w:szCs w:val="22"/>
              </w:rPr>
            </w:pPr>
            <w:r>
              <w:rPr>
                <w:sz w:val="22"/>
                <w:szCs w:val="22"/>
              </w:rPr>
              <w:t>2.3.4</w:t>
            </w:r>
            <w:r w:rsidR="00301323">
              <w:rPr>
                <w:sz w:val="22"/>
                <w:szCs w:val="22"/>
              </w:rPr>
              <w:t>.</w:t>
            </w:r>
            <w:r>
              <w:rPr>
                <w:sz w:val="22"/>
                <w:szCs w:val="22"/>
              </w:rPr>
              <w:t xml:space="preserve"> В случае просрочки выполнения Субподрядчиком сроков выполнения Работ, более, чем на 30 (тридцать) календарных дней, </w:t>
            </w:r>
            <w:r w:rsidRPr="004C77E6">
              <w:rPr>
                <w:sz w:val="22"/>
                <w:szCs w:val="22"/>
              </w:rPr>
              <w:t>при</w:t>
            </w:r>
            <w:r w:rsidR="00AE5364" w:rsidRPr="004C77E6">
              <w:rPr>
                <w:sz w:val="22"/>
                <w:szCs w:val="22"/>
              </w:rPr>
              <w:t xml:space="preserve"> наличии вины Субподрядчика</w:t>
            </w:r>
            <w:r w:rsidRPr="004C77E6">
              <w:rPr>
                <w:sz w:val="22"/>
                <w:szCs w:val="22"/>
              </w:rPr>
              <w:t>, Подрядчик вправе</w:t>
            </w:r>
            <w:r w:rsidR="00182BC3" w:rsidRPr="004C77E6">
              <w:rPr>
                <w:sz w:val="22"/>
                <w:szCs w:val="22"/>
              </w:rPr>
              <w:t>,</w:t>
            </w:r>
            <w:r w:rsidRPr="004C77E6">
              <w:rPr>
                <w:sz w:val="22"/>
                <w:szCs w:val="22"/>
              </w:rPr>
              <w:t xml:space="preserve"> уведомив не позднее чем за 10 (десять) рабочих дней Субподрядчика, в одностороннем внесудебном</w:t>
            </w:r>
            <w:r>
              <w:rPr>
                <w:sz w:val="22"/>
                <w:szCs w:val="22"/>
              </w:rPr>
              <w:t xml:space="preserve"> порядке отказаться от исполнения настоящего Договора и потребовать от Субподрядчика возмещения убытков, а также передать выполнение Работ другому Субподрядчику. При этом Подрядчик не возмещает Субподрядчику убытки, связанных с реализаций этих правомочий.</w:t>
            </w:r>
          </w:p>
        </w:tc>
      </w:tr>
      <w:tr w:rsidR="006243FE">
        <w:tc>
          <w:tcPr>
            <w:tcW w:w="10456" w:type="dxa"/>
          </w:tcPr>
          <w:p w:rsidR="006243FE" w:rsidRDefault="00147A0E">
            <w:pPr>
              <w:pBdr>
                <w:top w:val="nil"/>
                <w:left w:val="nil"/>
                <w:bottom w:val="nil"/>
                <w:right w:val="nil"/>
                <w:between w:val="nil"/>
              </w:pBdr>
              <w:spacing w:line="240" w:lineRule="auto"/>
              <w:ind w:left="0" w:hanging="2"/>
              <w:jc w:val="center"/>
              <w:rPr>
                <w:sz w:val="22"/>
                <w:szCs w:val="22"/>
              </w:rPr>
            </w:pPr>
            <w:r>
              <w:rPr>
                <w:b/>
                <w:sz w:val="22"/>
                <w:szCs w:val="22"/>
              </w:rPr>
              <w:t>2.4 ПОДРЯДЧИК ОБЯЗУЕТСЯ</w:t>
            </w:r>
          </w:p>
        </w:tc>
      </w:tr>
      <w:tr w:rsidR="006243FE">
        <w:tc>
          <w:tcPr>
            <w:tcW w:w="10456" w:type="dxa"/>
          </w:tcPr>
          <w:p w:rsidR="006243FE" w:rsidRPr="00981271" w:rsidRDefault="00147A0E" w:rsidP="00205265">
            <w:pPr>
              <w:pBdr>
                <w:top w:val="nil"/>
                <w:left w:val="nil"/>
                <w:bottom w:val="nil"/>
                <w:right w:val="nil"/>
                <w:between w:val="nil"/>
              </w:pBdr>
              <w:spacing w:line="240" w:lineRule="auto"/>
              <w:ind w:left="0" w:hanging="2"/>
              <w:jc w:val="both"/>
              <w:rPr>
                <w:sz w:val="22"/>
                <w:szCs w:val="22"/>
              </w:rPr>
            </w:pPr>
            <w:r w:rsidRPr="00981271">
              <w:rPr>
                <w:sz w:val="22"/>
                <w:szCs w:val="22"/>
              </w:rPr>
              <w:t>2.4.1</w:t>
            </w:r>
            <w:r w:rsidR="00301323" w:rsidRPr="00981271">
              <w:rPr>
                <w:sz w:val="22"/>
                <w:szCs w:val="22"/>
              </w:rPr>
              <w:t>.</w:t>
            </w:r>
            <w:r w:rsidRPr="00981271">
              <w:rPr>
                <w:sz w:val="22"/>
                <w:szCs w:val="22"/>
              </w:rPr>
              <w:t xml:space="preserve"> Осуществлять технический надзор в течение всего периода выполнения Субподрядчиком Работ, осуществлять контроль соблюдения норм и правил техники безопасности, охраны труда и окружающей среды при выполнении Работ Субподрядчиком. В случае нарушения Субподрядчиком требований, названных в (</w:t>
            </w:r>
            <w:r w:rsidRPr="00981271">
              <w:rPr>
                <w:b/>
                <w:i/>
                <w:sz w:val="22"/>
                <w:szCs w:val="22"/>
              </w:rPr>
              <w:t xml:space="preserve">Приложениях №№ </w:t>
            </w:r>
            <w:r w:rsidR="00205265">
              <w:rPr>
                <w:b/>
                <w:i/>
                <w:sz w:val="22"/>
                <w:szCs w:val="22"/>
              </w:rPr>
              <w:t>6</w:t>
            </w:r>
            <w:r w:rsidR="000F098C" w:rsidRPr="00981271">
              <w:rPr>
                <w:b/>
                <w:i/>
                <w:sz w:val="22"/>
                <w:szCs w:val="22"/>
              </w:rPr>
              <w:t xml:space="preserve">, </w:t>
            </w:r>
            <w:r w:rsidR="00205265">
              <w:rPr>
                <w:b/>
                <w:i/>
                <w:sz w:val="22"/>
                <w:szCs w:val="22"/>
              </w:rPr>
              <w:t>7</w:t>
            </w:r>
            <w:r w:rsidRPr="00981271">
              <w:rPr>
                <w:sz w:val="22"/>
                <w:szCs w:val="22"/>
              </w:rPr>
              <w:t xml:space="preserve">) и изложенных в Разделе 11 настоящего Договора, выдавать Субподрядчику Акт-предписание по форме, согласованной в </w:t>
            </w:r>
            <w:r w:rsidRPr="00981271">
              <w:rPr>
                <w:b/>
                <w:i/>
                <w:sz w:val="22"/>
                <w:szCs w:val="22"/>
              </w:rPr>
              <w:t xml:space="preserve">Приложении № </w:t>
            </w:r>
            <w:r w:rsidR="000F098C" w:rsidRPr="00981271">
              <w:rPr>
                <w:b/>
                <w:i/>
                <w:sz w:val="22"/>
                <w:szCs w:val="22"/>
              </w:rPr>
              <w:t>4</w:t>
            </w:r>
            <w:r w:rsidR="00DF0DBE" w:rsidRPr="00981271">
              <w:rPr>
                <w:sz w:val="22"/>
                <w:szCs w:val="22"/>
              </w:rPr>
              <w:t>.</w:t>
            </w:r>
          </w:p>
        </w:tc>
      </w:tr>
      <w:tr w:rsidR="006243FE">
        <w:tc>
          <w:tcPr>
            <w:tcW w:w="10456" w:type="dxa"/>
          </w:tcPr>
          <w:p w:rsidR="006243FE" w:rsidRDefault="00147A0E" w:rsidP="00F93281">
            <w:pPr>
              <w:pBdr>
                <w:top w:val="nil"/>
                <w:left w:val="nil"/>
                <w:bottom w:val="nil"/>
                <w:right w:val="nil"/>
                <w:between w:val="nil"/>
              </w:pBdr>
              <w:spacing w:line="240" w:lineRule="auto"/>
              <w:ind w:left="0" w:hanging="2"/>
              <w:jc w:val="both"/>
              <w:rPr>
                <w:sz w:val="22"/>
                <w:szCs w:val="22"/>
              </w:rPr>
            </w:pPr>
            <w:r>
              <w:rPr>
                <w:sz w:val="22"/>
                <w:szCs w:val="22"/>
              </w:rPr>
              <w:t>2.4.2</w:t>
            </w:r>
            <w:r w:rsidR="00301323">
              <w:rPr>
                <w:sz w:val="22"/>
                <w:szCs w:val="22"/>
              </w:rPr>
              <w:t>.</w:t>
            </w:r>
            <w:r>
              <w:rPr>
                <w:sz w:val="22"/>
                <w:szCs w:val="22"/>
              </w:rPr>
              <w:t xml:space="preserve"> Осуществить своевременную приемку и оплату выполненных Субподрядчиком и принятых Подрядчиком Работ, в порядке и на условиях, установленных Договором.</w:t>
            </w:r>
          </w:p>
        </w:tc>
      </w:tr>
      <w:tr w:rsidR="006243FE">
        <w:tc>
          <w:tcPr>
            <w:tcW w:w="10456" w:type="dxa"/>
          </w:tcPr>
          <w:p w:rsidR="006243FE" w:rsidRDefault="00147A0E" w:rsidP="00F93281">
            <w:pPr>
              <w:pBdr>
                <w:top w:val="nil"/>
                <w:left w:val="nil"/>
                <w:bottom w:val="nil"/>
                <w:right w:val="nil"/>
                <w:between w:val="nil"/>
              </w:pBdr>
              <w:spacing w:line="240" w:lineRule="auto"/>
              <w:ind w:left="0" w:hanging="2"/>
              <w:jc w:val="both"/>
              <w:rPr>
                <w:sz w:val="22"/>
                <w:szCs w:val="22"/>
              </w:rPr>
            </w:pPr>
            <w:r>
              <w:rPr>
                <w:sz w:val="22"/>
                <w:szCs w:val="22"/>
              </w:rPr>
              <w:t>2.4.3</w:t>
            </w:r>
            <w:r w:rsidR="00301323">
              <w:rPr>
                <w:sz w:val="22"/>
                <w:szCs w:val="22"/>
              </w:rPr>
              <w:t>.</w:t>
            </w:r>
            <w:r>
              <w:rPr>
                <w:sz w:val="22"/>
                <w:szCs w:val="22"/>
              </w:rPr>
              <w:t xml:space="preserve"> Информировать Субподрядчика о событиях и фактах, ставших известными Подрядчику и имеющих отношение к Работам или способных оказать влияние на их надлежащее выполнение.</w:t>
            </w:r>
          </w:p>
        </w:tc>
      </w:tr>
      <w:tr w:rsidR="006243FE">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2.4.4</w:t>
            </w:r>
            <w:r w:rsidR="00301323">
              <w:rPr>
                <w:sz w:val="22"/>
                <w:szCs w:val="22"/>
              </w:rPr>
              <w:t>.</w:t>
            </w:r>
            <w:r>
              <w:rPr>
                <w:sz w:val="22"/>
                <w:szCs w:val="22"/>
              </w:rPr>
              <w:t xml:space="preserve"> Определить точку подключения электроэнергии, пара, мазута, воды, сжатого воздуха. Электроэнергия, пар, вода, мазут и сжатый воздух предоставляется Подрядчиком. </w:t>
            </w:r>
          </w:p>
          <w:p w:rsidR="006243FE" w:rsidRDefault="00147A0E" w:rsidP="00F93281">
            <w:pPr>
              <w:pBdr>
                <w:top w:val="nil"/>
                <w:left w:val="nil"/>
                <w:bottom w:val="nil"/>
                <w:right w:val="nil"/>
                <w:between w:val="nil"/>
              </w:pBdr>
              <w:spacing w:line="240" w:lineRule="auto"/>
              <w:ind w:left="0" w:hanging="2"/>
              <w:jc w:val="both"/>
              <w:rPr>
                <w:sz w:val="22"/>
                <w:szCs w:val="22"/>
              </w:rPr>
            </w:pPr>
            <w:r>
              <w:rPr>
                <w:sz w:val="22"/>
                <w:szCs w:val="22"/>
              </w:rPr>
              <w:t>Подрядчик обеспечивает электрической разводкой по котлу напряжением 12В и 220В для подключения электрифицированного инструмента, приспособлений, переносных и стационарных светильников.</w:t>
            </w:r>
          </w:p>
        </w:tc>
      </w:tr>
      <w:tr w:rsidR="006243FE">
        <w:tc>
          <w:tcPr>
            <w:tcW w:w="10456" w:type="dxa"/>
          </w:tcPr>
          <w:p w:rsidR="006243FE" w:rsidRDefault="00147A0E" w:rsidP="00F93281">
            <w:pPr>
              <w:pBdr>
                <w:top w:val="nil"/>
                <w:left w:val="nil"/>
                <w:bottom w:val="nil"/>
                <w:right w:val="nil"/>
                <w:between w:val="nil"/>
              </w:pBdr>
              <w:spacing w:line="240" w:lineRule="auto"/>
              <w:ind w:left="0" w:hanging="2"/>
              <w:jc w:val="both"/>
              <w:rPr>
                <w:sz w:val="22"/>
                <w:szCs w:val="22"/>
              </w:rPr>
            </w:pPr>
            <w:r>
              <w:rPr>
                <w:sz w:val="22"/>
                <w:szCs w:val="22"/>
              </w:rPr>
              <w:t>При этом фактические затраты по обеспечению энергоресурсами Подрядчик несет самостоятельно.</w:t>
            </w:r>
          </w:p>
        </w:tc>
      </w:tr>
      <w:tr w:rsidR="006243FE">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2.4.5</w:t>
            </w:r>
            <w:r w:rsidR="00301323">
              <w:rPr>
                <w:sz w:val="22"/>
                <w:szCs w:val="22"/>
              </w:rPr>
              <w:t>.</w:t>
            </w:r>
            <w:r>
              <w:rPr>
                <w:sz w:val="22"/>
                <w:szCs w:val="22"/>
              </w:rPr>
              <w:t xml:space="preserve"> При командировании Субподрядчика </w:t>
            </w:r>
            <w:r w:rsidRPr="00182BC3">
              <w:rPr>
                <w:sz w:val="22"/>
                <w:szCs w:val="22"/>
              </w:rPr>
              <w:t>Подрядчик обязуется пред</w:t>
            </w:r>
            <w:r>
              <w:rPr>
                <w:sz w:val="22"/>
                <w:szCs w:val="22"/>
              </w:rPr>
              <w:t>оставить за свой счет:</w:t>
            </w:r>
          </w:p>
          <w:p w:rsidR="006243FE" w:rsidRDefault="00147A0E">
            <w:pPr>
              <w:pBdr>
                <w:top w:val="nil"/>
                <w:left w:val="nil"/>
                <w:bottom w:val="nil"/>
                <w:right w:val="nil"/>
                <w:between w:val="nil"/>
              </w:pBdr>
              <w:spacing w:line="240" w:lineRule="auto"/>
              <w:ind w:left="0" w:hanging="2"/>
              <w:jc w:val="both"/>
              <w:rPr>
                <w:sz w:val="22"/>
                <w:szCs w:val="22"/>
              </w:rPr>
            </w:pPr>
            <w:r>
              <w:rPr>
                <w:sz w:val="22"/>
                <w:szCs w:val="22"/>
              </w:rPr>
              <w:t xml:space="preserve">- жилье на весь период выполнения Работ по настоящему Договору. </w:t>
            </w:r>
          </w:p>
          <w:p w:rsidR="006243FE" w:rsidRDefault="00147A0E">
            <w:pPr>
              <w:pBdr>
                <w:top w:val="nil"/>
                <w:left w:val="nil"/>
                <w:bottom w:val="nil"/>
                <w:right w:val="nil"/>
                <w:between w:val="nil"/>
              </w:pBdr>
              <w:spacing w:line="240" w:lineRule="auto"/>
              <w:ind w:left="0" w:hanging="2"/>
              <w:jc w:val="both"/>
              <w:rPr>
                <w:sz w:val="22"/>
                <w:szCs w:val="22"/>
              </w:rPr>
            </w:pPr>
            <w:r>
              <w:rPr>
                <w:sz w:val="22"/>
                <w:szCs w:val="22"/>
              </w:rPr>
              <w:t>- транспорт для трансфера из аэропорта г. Конакри до места проживания и обратно, а также транспорт для доставки персонала от места проживания до места выполнения Работ и обратно на весь период выполнения Работ по настоящему Договору.</w:t>
            </w:r>
          </w:p>
          <w:p w:rsidR="006243FE" w:rsidRDefault="00147A0E">
            <w:pPr>
              <w:pBdr>
                <w:top w:val="nil"/>
                <w:left w:val="nil"/>
                <w:bottom w:val="nil"/>
                <w:right w:val="nil"/>
                <w:between w:val="nil"/>
              </w:pBdr>
              <w:spacing w:line="240" w:lineRule="auto"/>
              <w:ind w:left="0" w:hanging="2"/>
              <w:jc w:val="both"/>
              <w:rPr>
                <w:sz w:val="22"/>
                <w:szCs w:val="22"/>
              </w:rPr>
            </w:pPr>
            <w:r>
              <w:rPr>
                <w:sz w:val="22"/>
                <w:szCs w:val="22"/>
              </w:rPr>
              <w:t>-  стационарный телефон с выходом в РФ для решения производственных вопросов;</w:t>
            </w:r>
          </w:p>
          <w:p w:rsidR="006243FE" w:rsidRDefault="00147A0E" w:rsidP="00F93281">
            <w:pPr>
              <w:pBdr>
                <w:top w:val="nil"/>
                <w:left w:val="nil"/>
                <w:bottom w:val="nil"/>
                <w:right w:val="nil"/>
                <w:between w:val="nil"/>
              </w:pBdr>
              <w:spacing w:line="240" w:lineRule="auto"/>
              <w:ind w:left="0" w:hanging="2"/>
              <w:jc w:val="both"/>
              <w:rPr>
                <w:sz w:val="22"/>
                <w:szCs w:val="22"/>
              </w:rPr>
            </w:pPr>
            <w:r>
              <w:rPr>
                <w:sz w:val="22"/>
                <w:szCs w:val="22"/>
              </w:rPr>
              <w:t>- линию для подключения к сети Интернет для корпоративной почтовой связи.</w:t>
            </w:r>
          </w:p>
        </w:tc>
      </w:tr>
      <w:tr w:rsidR="006243FE">
        <w:tc>
          <w:tcPr>
            <w:tcW w:w="10456" w:type="dxa"/>
          </w:tcPr>
          <w:p w:rsidR="006243FE" w:rsidRDefault="00147A0E" w:rsidP="00F93281">
            <w:pPr>
              <w:pBdr>
                <w:top w:val="nil"/>
                <w:left w:val="nil"/>
                <w:bottom w:val="nil"/>
                <w:right w:val="nil"/>
                <w:between w:val="nil"/>
              </w:pBdr>
              <w:spacing w:line="240" w:lineRule="auto"/>
              <w:ind w:left="0" w:hanging="2"/>
              <w:jc w:val="both"/>
              <w:rPr>
                <w:sz w:val="22"/>
                <w:szCs w:val="22"/>
              </w:rPr>
            </w:pPr>
            <w:r>
              <w:rPr>
                <w:sz w:val="22"/>
                <w:szCs w:val="22"/>
              </w:rPr>
              <w:t>2.4.6</w:t>
            </w:r>
            <w:r w:rsidR="00301323">
              <w:rPr>
                <w:sz w:val="22"/>
                <w:szCs w:val="22"/>
              </w:rPr>
              <w:t>.</w:t>
            </w:r>
            <w:r>
              <w:rPr>
                <w:sz w:val="22"/>
                <w:szCs w:val="22"/>
              </w:rPr>
              <w:t xml:space="preserve"> Выполнить прочие обязательства в соответствии с настоящим Договором.</w:t>
            </w:r>
          </w:p>
        </w:tc>
      </w:tr>
      <w:tr w:rsidR="006243FE">
        <w:tc>
          <w:tcPr>
            <w:tcW w:w="10456" w:type="dxa"/>
          </w:tcPr>
          <w:p w:rsidR="006243FE" w:rsidRDefault="00147A0E" w:rsidP="00F93281">
            <w:pPr>
              <w:pBdr>
                <w:top w:val="nil"/>
                <w:left w:val="nil"/>
                <w:bottom w:val="nil"/>
                <w:right w:val="nil"/>
                <w:between w:val="nil"/>
              </w:pBdr>
              <w:spacing w:line="240" w:lineRule="auto"/>
              <w:ind w:left="0" w:hanging="2"/>
              <w:jc w:val="both"/>
              <w:rPr>
                <w:sz w:val="22"/>
                <w:szCs w:val="22"/>
              </w:rPr>
            </w:pPr>
            <w:r>
              <w:rPr>
                <w:sz w:val="22"/>
                <w:szCs w:val="22"/>
              </w:rPr>
              <w:t>2.4.7</w:t>
            </w:r>
            <w:r w:rsidR="00301323">
              <w:rPr>
                <w:sz w:val="22"/>
                <w:szCs w:val="22"/>
              </w:rPr>
              <w:t>.</w:t>
            </w:r>
            <w:r>
              <w:rPr>
                <w:sz w:val="22"/>
                <w:szCs w:val="22"/>
              </w:rPr>
              <w:t xml:space="preserve"> До начала Работ обеспечить персонал Субподрядчика и субподрядных организаций необходимыми бытовыми помещениями, оборудованными кондиционерами и помещениями для хранения инструмента и материалов.</w:t>
            </w:r>
          </w:p>
        </w:tc>
      </w:tr>
      <w:tr w:rsidR="006243FE">
        <w:tc>
          <w:tcPr>
            <w:tcW w:w="10456" w:type="dxa"/>
          </w:tcPr>
          <w:p w:rsidR="006243FE" w:rsidRDefault="00147A0E">
            <w:pPr>
              <w:pBdr>
                <w:top w:val="nil"/>
                <w:left w:val="nil"/>
                <w:bottom w:val="nil"/>
                <w:right w:val="nil"/>
                <w:between w:val="nil"/>
              </w:pBdr>
              <w:spacing w:line="240" w:lineRule="auto"/>
              <w:ind w:left="0" w:hanging="2"/>
              <w:jc w:val="both"/>
              <w:rPr>
                <w:sz w:val="22"/>
                <w:szCs w:val="22"/>
              </w:rPr>
            </w:pPr>
            <w:r>
              <w:rPr>
                <w:sz w:val="22"/>
                <w:szCs w:val="22"/>
              </w:rPr>
              <w:t>Документация (исходные данные) предоставляется по акту на бумажном носителе.</w:t>
            </w:r>
          </w:p>
        </w:tc>
      </w:tr>
      <w:tr w:rsidR="006243FE" w:rsidTr="00351FF2">
        <w:trPr>
          <w:trHeight w:val="529"/>
        </w:trPr>
        <w:tc>
          <w:tcPr>
            <w:tcW w:w="10456" w:type="dxa"/>
          </w:tcPr>
          <w:p w:rsidR="006243FE" w:rsidRDefault="00147A0E" w:rsidP="00351FF2">
            <w:pPr>
              <w:pBdr>
                <w:top w:val="nil"/>
                <w:left w:val="nil"/>
                <w:bottom w:val="nil"/>
                <w:right w:val="nil"/>
                <w:between w:val="nil"/>
              </w:pBdr>
              <w:spacing w:line="240" w:lineRule="auto"/>
              <w:ind w:left="0" w:hanging="2"/>
              <w:jc w:val="both"/>
              <w:rPr>
                <w:sz w:val="22"/>
                <w:szCs w:val="22"/>
                <w:shd w:val="clear" w:color="auto" w:fill="93C47D"/>
              </w:rPr>
            </w:pPr>
            <w:r>
              <w:rPr>
                <w:sz w:val="22"/>
                <w:szCs w:val="22"/>
              </w:rPr>
              <w:t>2.4.</w:t>
            </w:r>
            <w:r w:rsidR="00351FF2" w:rsidRPr="00351FF2">
              <w:rPr>
                <w:sz w:val="22"/>
                <w:szCs w:val="22"/>
              </w:rPr>
              <w:t>8</w:t>
            </w:r>
            <w:r w:rsidR="00301323">
              <w:rPr>
                <w:sz w:val="22"/>
                <w:szCs w:val="22"/>
              </w:rPr>
              <w:t>.</w:t>
            </w:r>
            <w:r>
              <w:rPr>
                <w:sz w:val="22"/>
                <w:szCs w:val="22"/>
              </w:rPr>
              <w:t xml:space="preserve"> В течение 2 (двух) рабочих дней, рассмотреть заявку и обеспечить Субподрядчика необходимым транспортом для выполнения планируемых работ.</w:t>
            </w:r>
          </w:p>
        </w:tc>
      </w:tr>
      <w:tr w:rsidR="006243FE">
        <w:tc>
          <w:tcPr>
            <w:tcW w:w="10456" w:type="dxa"/>
          </w:tcPr>
          <w:p w:rsidR="006243FE" w:rsidRDefault="00147A0E" w:rsidP="00EC5A60">
            <w:pPr>
              <w:pBdr>
                <w:top w:val="nil"/>
                <w:left w:val="nil"/>
                <w:bottom w:val="nil"/>
                <w:right w:val="nil"/>
                <w:between w:val="nil"/>
              </w:pBdr>
              <w:spacing w:line="240" w:lineRule="auto"/>
              <w:ind w:left="0" w:hanging="2"/>
              <w:jc w:val="both"/>
              <w:rPr>
                <w:sz w:val="22"/>
                <w:szCs w:val="22"/>
              </w:rPr>
            </w:pPr>
            <w:r>
              <w:rPr>
                <w:sz w:val="22"/>
                <w:szCs w:val="22"/>
              </w:rPr>
              <w:t>2.4.</w:t>
            </w:r>
            <w:r w:rsidR="00EC5A60">
              <w:rPr>
                <w:sz w:val="22"/>
                <w:szCs w:val="22"/>
              </w:rPr>
              <w:t>9</w:t>
            </w:r>
            <w:r w:rsidR="00301323">
              <w:rPr>
                <w:sz w:val="22"/>
                <w:szCs w:val="22"/>
              </w:rPr>
              <w:t>.</w:t>
            </w:r>
            <w:r>
              <w:rPr>
                <w:sz w:val="22"/>
                <w:szCs w:val="22"/>
              </w:rPr>
              <w:t xml:space="preserve"> Оказать содействие в обеспечении экстренной первой медицинской помощи персоналу Субподрядчика.</w:t>
            </w:r>
          </w:p>
        </w:tc>
      </w:tr>
      <w:tr w:rsidR="006243FE">
        <w:tc>
          <w:tcPr>
            <w:tcW w:w="10456" w:type="dxa"/>
          </w:tcPr>
          <w:p w:rsidR="000F608F" w:rsidRDefault="000F608F" w:rsidP="00361CB5">
            <w:pPr>
              <w:pBdr>
                <w:top w:val="nil"/>
                <w:left w:val="nil"/>
                <w:bottom w:val="nil"/>
                <w:right w:val="nil"/>
                <w:between w:val="nil"/>
              </w:pBdr>
              <w:spacing w:line="240" w:lineRule="auto"/>
              <w:ind w:leftChars="0" w:left="0" w:firstLineChars="0" w:firstLine="0"/>
              <w:rPr>
                <w:b/>
                <w:sz w:val="22"/>
                <w:szCs w:val="22"/>
              </w:rPr>
            </w:pPr>
          </w:p>
          <w:p w:rsidR="006243FE" w:rsidRDefault="00147A0E">
            <w:pPr>
              <w:pBdr>
                <w:top w:val="nil"/>
                <w:left w:val="nil"/>
                <w:bottom w:val="nil"/>
                <w:right w:val="nil"/>
                <w:between w:val="nil"/>
              </w:pBdr>
              <w:spacing w:line="240" w:lineRule="auto"/>
              <w:ind w:left="0" w:hanging="2"/>
              <w:jc w:val="center"/>
              <w:rPr>
                <w:sz w:val="22"/>
                <w:szCs w:val="22"/>
              </w:rPr>
            </w:pPr>
            <w:r>
              <w:rPr>
                <w:b/>
                <w:sz w:val="22"/>
                <w:szCs w:val="22"/>
              </w:rPr>
              <w:t>3.</w:t>
            </w:r>
            <w:r>
              <w:rPr>
                <w:b/>
                <w:sz w:val="22"/>
                <w:szCs w:val="22"/>
              </w:rPr>
              <w:tab/>
              <w:t>СТОИМОСТЬ РАБОТ, ТОВАРА ПО ДОГОВОРУ И ПОРЯДОК ОПЛАТЫ</w:t>
            </w:r>
          </w:p>
        </w:tc>
      </w:tr>
      <w:tr w:rsidR="006243FE" w:rsidTr="00DF0DBE">
        <w:trPr>
          <w:trHeight w:val="502"/>
        </w:trPr>
        <w:tc>
          <w:tcPr>
            <w:tcW w:w="10456" w:type="dxa"/>
          </w:tcPr>
          <w:p w:rsidR="006243FE" w:rsidRPr="008C2C4D" w:rsidRDefault="00147A0E" w:rsidP="00CD55F2">
            <w:pPr>
              <w:ind w:left="0" w:hanging="2"/>
              <w:jc w:val="both"/>
              <w:rPr>
                <w:sz w:val="22"/>
                <w:szCs w:val="22"/>
              </w:rPr>
            </w:pPr>
            <w:r w:rsidRPr="008C2C4D">
              <w:rPr>
                <w:sz w:val="22"/>
                <w:szCs w:val="22"/>
              </w:rPr>
              <w:t>3.1.</w:t>
            </w:r>
            <w:r w:rsidRPr="008C2C4D">
              <w:rPr>
                <w:color w:val="23CE1E"/>
                <w:sz w:val="22"/>
                <w:szCs w:val="22"/>
              </w:rPr>
              <w:t xml:space="preserve"> </w:t>
            </w:r>
            <w:r w:rsidR="00551CAA" w:rsidRPr="008C2C4D">
              <w:rPr>
                <w:sz w:val="22"/>
                <w:szCs w:val="22"/>
              </w:rPr>
              <w:t>Общая договорная стоимость Работ составляет</w:t>
            </w:r>
            <w:r w:rsidR="00963FFF">
              <w:rPr>
                <w:sz w:val="22"/>
                <w:szCs w:val="22"/>
              </w:rPr>
              <w:t>_____________________________________________</w:t>
            </w:r>
            <w:r w:rsidR="00376335" w:rsidRPr="003F1CB9">
              <w:rPr>
                <w:sz w:val="22"/>
                <w:szCs w:val="22"/>
              </w:rPr>
              <w:t>,</w:t>
            </w:r>
            <w:r w:rsidR="00551CAA" w:rsidRPr="008C2C4D">
              <w:rPr>
                <w:sz w:val="22"/>
                <w:szCs w:val="22"/>
              </w:rPr>
              <w:t xml:space="preserve"> на основании Протокола согласования договорной цены (</w:t>
            </w:r>
            <w:r w:rsidR="00551CAA" w:rsidRPr="008C2C4D">
              <w:rPr>
                <w:b/>
                <w:i/>
                <w:sz w:val="22"/>
                <w:szCs w:val="22"/>
              </w:rPr>
              <w:t>Приложение № 1</w:t>
            </w:r>
            <w:r w:rsidR="00551CAA" w:rsidRPr="008C2C4D">
              <w:rPr>
                <w:sz w:val="22"/>
                <w:szCs w:val="22"/>
              </w:rPr>
              <w:t>)</w:t>
            </w:r>
            <w:r w:rsidR="00515716" w:rsidRPr="008C2C4D">
              <w:rPr>
                <w:sz w:val="22"/>
                <w:szCs w:val="22"/>
              </w:rPr>
              <w:t xml:space="preserve"> </w:t>
            </w:r>
            <w:r w:rsidR="00551CAA" w:rsidRPr="008C2C4D">
              <w:rPr>
                <w:sz w:val="22"/>
                <w:szCs w:val="22"/>
              </w:rPr>
              <w:t>:</w:t>
            </w:r>
          </w:p>
        </w:tc>
      </w:tr>
      <w:tr w:rsidR="006243FE">
        <w:tc>
          <w:tcPr>
            <w:tcW w:w="10456" w:type="dxa"/>
          </w:tcPr>
          <w:p w:rsidR="006243FE" w:rsidRPr="003F1CB9" w:rsidRDefault="00147A0E" w:rsidP="003F1CB9">
            <w:pPr>
              <w:ind w:left="0" w:hanging="2"/>
              <w:jc w:val="both"/>
              <w:rPr>
                <w:sz w:val="22"/>
                <w:szCs w:val="22"/>
              </w:rPr>
            </w:pPr>
            <w:r w:rsidRPr="003F1CB9">
              <w:rPr>
                <w:sz w:val="22"/>
                <w:szCs w:val="22"/>
              </w:rPr>
              <w:t>3.</w:t>
            </w:r>
            <w:r w:rsidR="00826CDC" w:rsidRPr="003F1CB9">
              <w:rPr>
                <w:sz w:val="22"/>
                <w:szCs w:val="22"/>
              </w:rPr>
              <w:t>2</w:t>
            </w:r>
            <w:r w:rsidRPr="003F1CB9">
              <w:rPr>
                <w:sz w:val="22"/>
                <w:szCs w:val="22"/>
              </w:rPr>
              <w:t>. Валютой</w:t>
            </w:r>
            <w:r w:rsidR="00365F03" w:rsidRPr="005B0FB1">
              <w:rPr>
                <w:sz w:val="22"/>
                <w:szCs w:val="22"/>
              </w:rPr>
              <w:t xml:space="preserve"> </w:t>
            </w:r>
            <w:r w:rsidR="00365F03" w:rsidRPr="00F4399A">
              <w:rPr>
                <w:sz w:val="22"/>
                <w:szCs w:val="22"/>
              </w:rPr>
              <w:t>договора и валюта</w:t>
            </w:r>
            <w:r w:rsidRPr="003F1CB9">
              <w:rPr>
                <w:sz w:val="22"/>
                <w:szCs w:val="22"/>
              </w:rPr>
              <w:t xml:space="preserve"> платежа по настоящему Договору является Российский Рубль.</w:t>
            </w:r>
            <w:r w:rsidR="00551CAA" w:rsidRPr="003F1CB9">
              <w:rPr>
                <w:rFonts w:ascii="Calibri" w:hAnsi="Calibri"/>
                <w:i/>
                <w:iCs/>
                <w:sz w:val="22"/>
                <w:szCs w:val="22"/>
                <w:lang w:eastAsia="en-US"/>
              </w:rPr>
              <w:t xml:space="preserve"> </w:t>
            </w:r>
          </w:p>
        </w:tc>
      </w:tr>
      <w:tr w:rsidR="006243FE">
        <w:tc>
          <w:tcPr>
            <w:tcW w:w="10456" w:type="dxa"/>
          </w:tcPr>
          <w:p w:rsidR="006243FE" w:rsidRPr="00D33ACF" w:rsidRDefault="00147A0E" w:rsidP="00826CDC">
            <w:pPr>
              <w:pBdr>
                <w:top w:val="nil"/>
                <w:left w:val="nil"/>
                <w:bottom w:val="nil"/>
                <w:right w:val="nil"/>
                <w:between w:val="nil"/>
              </w:pBdr>
              <w:spacing w:line="240" w:lineRule="auto"/>
              <w:ind w:left="0" w:hanging="2"/>
              <w:jc w:val="both"/>
              <w:rPr>
                <w:sz w:val="22"/>
                <w:szCs w:val="22"/>
              </w:rPr>
            </w:pPr>
            <w:r w:rsidRPr="00D33ACF">
              <w:rPr>
                <w:sz w:val="22"/>
                <w:szCs w:val="22"/>
              </w:rPr>
              <w:t>3.</w:t>
            </w:r>
            <w:r w:rsidR="00826CDC" w:rsidRPr="00D33ACF">
              <w:rPr>
                <w:sz w:val="22"/>
                <w:szCs w:val="22"/>
              </w:rPr>
              <w:t>3</w:t>
            </w:r>
            <w:r w:rsidR="00D33ACF" w:rsidRPr="00D33ACF">
              <w:rPr>
                <w:sz w:val="22"/>
                <w:szCs w:val="22"/>
              </w:rPr>
              <w:t>.</w:t>
            </w:r>
            <w:r w:rsidRPr="00D33ACF">
              <w:rPr>
                <w:sz w:val="22"/>
                <w:szCs w:val="22"/>
              </w:rPr>
              <w:t xml:space="preserve"> Увеличение стоимости выполнения Работ, предусмотренных в п.</w:t>
            </w:r>
            <w:r w:rsidR="00C46579" w:rsidRPr="00D33ACF">
              <w:rPr>
                <w:sz w:val="22"/>
                <w:szCs w:val="22"/>
              </w:rPr>
              <w:t xml:space="preserve"> </w:t>
            </w:r>
            <w:r w:rsidRPr="00D33ACF">
              <w:rPr>
                <w:sz w:val="22"/>
                <w:szCs w:val="22"/>
              </w:rPr>
              <w:t>3.1 настоящего Договора, Стороны оформляют в виде дополнительного соглашения к Договору.</w:t>
            </w:r>
          </w:p>
        </w:tc>
      </w:tr>
      <w:tr w:rsidR="006243FE">
        <w:tc>
          <w:tcPr>
            <w:tcW w:w="10456" w:type="dxa"/>
          </w:tcPr>
          <w:p w:rsidR="006243FE" w:rsidRPr="00E82DA5" w:rsidRDefault="00147A0E" w:rsidP="004A3A24">
            <w:pPr>
              <w:pBdr>
                <w:top w:val="nil"/>
                <w:left w:val="nil"/>
                <w:bottom w:val="nil"/>
                <w:right w:val="nil"/>
                <w:between w:val="nil"/>
              </w:pBdr>
              <w:spacing w:line="240" w:lineRule="auto"/>
              <w:ind w:left="0" w:hanging="2"/>
              <w:jc w:val="both"/>
              <w:rPr>
                <w:strike/>
                <w:sz w:val="22"/>
                <w:szCs w:val="22"/>
              </w:rPr>
            </w:pPr>
            <w:r>
              <w:rPr>
                <w:sz w:val="22"/>
                <w:szCs w:val="22"/>
              </w:rPr>
              <w:t>3.</w:t>
            </w:r>
            <w:r w:rsidR="00826CDC">
              <w:rPr>
                <w:sz w:val="22"/>
                <w:szCs w:val="22"/>
              </w:rPr>
              <w:t>4</w:t>
            </w:r>
            <w:r w:rsidR="00D33ACF">
              <w:rPr>
                <w:sz w:val="22"/>
                <w:szCs w:val="22"/>
              </w:rPr>
              <w:t>.</w:t>
            </w:r>
            <w:r>
              <w:rPr>
                <w:sz w:val="22"/>
                <w:szCs w:val="22"/>
              </w:rPr>
              <w:tab/>
              <w:t xml:space="preserve">Общая стоимость Работ не включает налоги, сборы и другие обязательные платежи, предусмотренные законодательством Гвинейской Республики, которые оплачиваются Подрядчиком самостоятельно на территории Гвинейской Республики за его счет. </w:t>
            </w:r>
          </w:p>
        </w:tc>
      </w:tr>
      <w:tr w:rsidR="006243FE">
        <w:tc>
          <w:tcPr>
            <w:tcW w:w="10456" w:type="dxa"/>
          </w:tcPr>
          <w:p w:rsidR="006243FE" w:rsidRDefault="00147A0E" w:rsidP="008C2C4D">
            <w:pPr>
              <w:pBdr>
                <w:top w:val="nil"/>
                <w:left w:val="nil"/>
                <w:bottom w:val="nil"/>
                <w:right w:val="nil"/>
                <w:between w:val="nil"/>
              </w:pBdr>
              <w:spacing w:line="240" w:lineRule="auto"/>
              <w:ind w:left="0" w:hanging="2"/>
              <w:jc w:val="both"/>
              <w:rPr>
                <w:sz w:val="22"/>
                <w:szCs w:val="22"/>
              </w:rPr>
            </w:pPr>
            <w:r>
              <w:rPr>
                <w:sz w:val="22"/>
                <w:szCs w:val="22"/>
              </w:rPr>
              <w:t>3.</w:t>
            </w:r>
            <w:r w:rsidR="00826CDC">
              <w:rPr>
                <w:sz w:val="22"/>
                <w:szCs w:val="22"/>
              </w:rPr>
              <w:t>5</w:t>
            </w:r>
            <w:r>
              <w:rPr>
                <w:sz w:val="22"/>
                <w:szCs w:val="22"/>
              </w:rPr>
              <w:t xml:space="preserve">. Организация доставки приборов, инструментов, оснастки, вспомогательного оборудования находится в зоне ответственности Субподрядчика. </w:t>
            </w:r>
            <w:r w:rsidRPr="00B83B6F">
              <w:rPr>
                <w:sz w:val="22"/>
                <w:szCs w:val="22"/>
              </w:rPr>
              <w:t xml:space="preserve">Таможенное оформление в Гвинейской Республике для ввоза и вывоза после окончания Работ на Объекте Подрядчика приборов, инструментов, оснастки, вспомогательного оборудования Субподрядчика, необходимых для выполнения Работ, осуществляется </w:t>
            </w:r>
            <w:r w:rsidR="008C2C4D" w:rsidRPr="00B83B6F">
              <w:rPr>
                <w:sz w:val="22"/>
                <w:szCs w:val="22"/>
              </w:rPr>
              <w:t>П</w:t>
            </w:r>
            <w:r w:rsidRPr="00B83B6F">
              <w:rPr>
                <w:sz w:val="22"/>
                <w:szCs w:val="22"/>
              </w:rPr>
              <w:t>одрядчиком за его счет.</w:t>
            </w:r>
          </w:p>
        </w:tc>
      </w:tr>
      <w:tr w:rsidR="006243FE">
        <w:tc>
          <w:tcPr>
            <w:tcW w:w="10456" w:type="dxa"/>
          </w:tcPr>
          <w:p w:rsidR="006243FE" w:rsidRPr="00CF3AB7" w:rsidRDefault="00147A0E" w:rsidP="00CD55F2">
            <w:pPr>
              <w:pBdr>
                <w:top w:val="nil"/>
                <w:left w:val="nil"/>
                <w:bottom w:val="nil"/>
                <w:right w:val="nil"/>
                <w:between w:val="nil"/>
              </w:pBdr>
              <w:spacing w:line="240" w:lineRule="auto"/>
              <w:ind w:left="0" w:hanging="2"/>
              <w:jc w:val="both"/>
              <w:rPr>
                <w:sz w:val="22"/>
                <w:szCs w:val="22"/>
              </w:rPr>
            </w:pPr>
            <w:r>
              <w:rPr>
                <w:sz w:val="22"/>
                <w:szCs w:val="22"/>
              </w:rPr>
              <w:t>3.</w:t>
            </w:r>
            <w:r w:rsidR="00826CDC">
              <w:rPr>
                <w:sz w:val="22"/>
                <w:szCs w:val="22"/>
              </w:rPr>
              <w:t>6</w:t>
            </w:r>
            <w:r>
              <w:rPr>
                <w:sz w:val="22"/>
                <w:szCs w:val="22"/>
              </w:rPr>
              <w:t xml:space="preserve">. Оплату выполненных Работ Подрядчик осуществляет простым банковским переводом в рублях на расчетный счет Субподрядчика </w:t>
            </w:r>
            <w:r w:rsidRPr="00867A91">
              <w:rPr>
                <w:sz w:val="22"/>
                <w:szCs w:val="22"/>
              </w:rPr>
              <w:t xml:space="preserve">в течение </w:t>
            </w:r>
            <w:r w:rsidR="00963FFF">
              <w:rPr>
                <w:sz w:val="22"/>
                <w:szCs w:val="22"/>
              </w:rPr>
              <w:t>3</w:t>
            </w:r>
            <w:r w:rsidR="00963FFF" w:rsidRPr="00D7068E">
              <w:rPr>
                <w:sz w:val="22"/>
                <w:szCs w:val="22"/>
              </w:rPr>
              <w:t xml:space="preserve">0 </w:t>
            </w:r>
            <w:r w:rsidR="00047A7A" w:rsidRPr="00D7068E">
              <w:rPr>
                <w:sz w:val="22"/>
                <w:szCs w:val="22"/>
              </w:rPr>
              <w:t>(</w:t>
            </w:r>
            <w:r w:rsidR="00963FFF">
              <w:rPr>
                <w:sz w:val="22"/>
                <w:szCs w:val="22"/>
              </w:rPr>
              <w:t>тридца</w:t>
            </w:r>
            <w:r w:rsidR="00963FFF" w:rsidRPr="00D7068E">
              <w:rPr>
                <w:sz w:val="22"/>
                <w:szCs w:val="22"/>
              </w:rPr>
              <w:t>ти</w:t>
            </w:r>
            <w:r w:rsidR="00047A7A" w:rsidRPr="00D7068E">
              <w:rPr>
                <w:sz w:val="22"/>
                <w:szCs w:val="22"/>
              </w:rPr>
              <w:t>)</w:t>
            </w:r>
            <w:r w:rsidRPr="0098498D">
              <w:rPr>
                <w:color w:val="FF0000"/>
                <w:sz w:val="22"/>
                <w:szCs w:val="22"/>
              </w:rPr>
              <w:t xml:space="preserve"> </w:t>
            </w:r>
            <w:r>
              <w:rPr>
                <w:sz w:val="22"/>
                <w:szCs w:val="22"/>
              </w:rPr>
              <w:t>календарных дней после подписания С</w:t>
            </w:r>
            <w:r w:rsidR="00CF3AB7">
              <w:rPr>
                <w:sz w:val="22"/>
                <w:szCs w:val="22"/>
              </w:rPr>
              <w:t>торонами Акта выполненных работ на основании предоставленного Субподрядчиком счета</w:t>
            </w:r>
            <w:r w:rsidR="00F4399A">
              <w:rPr>
                <w:sz w:val="22"/>
                <w:szCs w:val="22"/>
              </w:rPr>
              <w:t>.</w:t>
            </w:r>
          </w:p>
        </w:tc>
      </w:tr>
      <w:tr w:rsidR="00CF3AB7">
        <w:tc>
          <w:tcPr>
            <w:tcW w:w="10456" w:type="dxa"/>
          </w:tcPr>
          <w:p w:rsidR="00CF3AB7" w:rsidRDefault="00CF3AB7" w:rsidP="00CF3AB7">
            <w:pPr>
              <w:pBdr>
                <w:top w:val="nil"/>
                <w:left w:val="nil"/>
                <w:bottom w:val="nil"/>
                <w:right w:val="nil"/>
                <w:between w:val="nil"/>
              </w:pBdr>
              <w:spacing w:line="240" w:lineRule="auto"/>
              <w:ind w:left="0" w:hanging="2"/>
              <w:jc w:val="both"/>
              <w:rPr>
                <w:sz w:val="22"/>
                <w:szCs w:val="22"/>
              </w:rPr>
            </w:pPr>
            <w:r>
              <w:rPr>
                <w:sz w:val="22"/>
                <w:szCs w:val="22"/>
              </w:rPr>
              <w:t>3.7. При неполучении от Субподрядчика счета на оплату, или ненадлежащем оформлении счета, Подрядчик вправе приостановить платежи по Договору до получения от Субподрядчика этих документов, оформленных надлежащим образом.</w:t>
            </w:r>
          </w:p>
        </w:tc>
      </w:tr>
      <w:tr w:rsidR="00CF3AB7">
        <w:tc>
          <w:tcPr>
            <w:tcW w:w="10456" w:type="dxa"/>
          </w:tcPr>
          <w:p w:rsidR="00CF3AB7" w:rsidRDefault="00CF3AB7" w:rsidP="00CF3AB7">
            <w:pPr>
              <w:pBdr>
                <w:top w:val="nil"/>
                <w:left w:val="nil"/>
                <w:bottom w:val="nil"/>
                <w:right w:val="nil"/>
                <w:between w:val="nil"/>
              </w:pBdr>
              <w:spacing w:line="240" w:lineRule="auto"/>
              <w:ind w:left="0" w:hanging="2"/>
              <w:jc w:val="both"/>
              <w:rPr>
                <w:sz w:val="22"/>
                <w:szCs w:val="22"/>
              </w:rPr>
            </w:pPr>
            <w:r>
              <w:rPr>
                <w:sz w:val="22"/>
                <w:szCs w:val="22"/>
              </w:rPr>
              <w:t>3.8. Превышение Субподрядчиком объемов и цены Работ, указанных в Приложении №</w:t>
            </w:r>
            <w:r w:rsidRPr="00AA38EF">
              <w:rPr>
                <w:sz w:val="22"/>
                <w:szCs w:val="22"/>
              </w:rPr>
              <w:t>1</w:t>
            </w:r>
            <w:r>
              <w:rPr>
                <w:sz w:val="22"/>
                <w:szCs w:val="22"/>
              </w:rPr>
              <w:t>, не подтвержденные дополнительным соглашением Сторон к настоящему Договору, Субподрядчику не оплачивается/не возмещается.</w:t>
            </w:r>
          </w:p>
        </w:tc>
      </w:tr>
      <w:tr w:rsidR="00CF3AB7">
        <w:tc>
          <w:tcPr>
            <w:tcW w:w="10456" w:type="dxa"/>
          </w:tcPr>
          <w:p w:rsidR="00CF3AB7" w:rsidRDefault="00CF3AB7" w:rsidP="00365F03">
            <w:pPr>
              <w:pBdr>
                <w:top w:val="nil"/>
                <w:left w:val="nil"/>
                <w:bottom w:val="nil"/>
                <w:right w:val="nil"/>
                <w:between w:val="nil"/>
              </w:pBdr>
              <w:spacing w:line="240" w:lineRule="auto"/>
              <w:ind w:left="0" w:hanging="2"/>
              <w:jc w:val="both"/>
              <w:rPr>
                <w:sz w:val="22"/>
                <w:szCs w:val="22"/>
              </w:rPr>
            </w:pPr>
            <w:r>
              <w:rPr>
                <w:sz w:val="22"/>
                <w:szCs w:val="22"/>
              </w:rPr>
              <w:t xml:space="preserve">3.9. Датой оплаты в рамках настоящего Договора считается дата </w:t>
            </w:r>
            <w:r w:rsidR="00365F03">
              <w:rPr>
                <w:sz w:val="22"/>
                <w:szCs w:val="22"/>
              </w:rPr>
              <w:t xml:space="preserve">поступления денежных средств на расчетный </w:t>
            </w:r>
            <w:r>
              <w:rPr>
                <w:sz w:val="22"/>
                <w:szCs w:val="22"/>
              </w:rPr>
              <w:t>счет банка, обслуживающего Субподрядчика.</w:t>
            </w:r>
          </w:p>
        </w:tc>
      </w:tr>
      <w:tr w:rsidR="00CF3AB7">
        <w:tc>
          <w:tcPr>
            <w:tcW w:w="10456" w:type="dxa"/>
          </w:tcPr>
          <w:p w:rsidR="00CF3AB7" w:rsidRDefault="00CF3AB7" w:rsidP="00365F03">
            <w:pPr>
              <w:pBdr>
                <w:top w:val="nil"/>
                <w:left w:val="nil"/>
                <w:bottom w:val="nil"/>
                <w:right w:val="nil"/>
                <w:between w:val="nil"/>
              </w:pBdr>
              <w:spacing w:line="240" w:lineRule="auto"/>
              <w:ind w:left="0" w:hanging="2"/>
              <w:jc w:val="both"/>
              <w:rPr>
                <w:sz w:val="22"/>
                <w:szCs w:val="22"/>
              </w:rPr>
            </w:pPr>
            <w:r>
              <w:rPr>
                <w:sz w:val="22"/>
                <w:szCs w:val="22"/>
              </w:rPr>
              <w:t xml:space="preserve">3.10. Датой исполнения Подрядчиком своего обязательства по оплате в рамках настоящего Договора в полном объеме является дата поступления денежных средств на </w:t>
            </w:r>
            <w:r w:rsidR="00365F03">
              <w:rPr>
                <w:sz w:val="22"/>
                <w:szCs w:val="22"/>
              </w:rPr>
              <w:t>расчетный</w:t>
            </w:r>
            <w:r>
              <w:rPr>
                <w:sz w:val="22"/>
                <w:szCs w:val="22"/>
              </w:rPr>
              <w:t xml:space="preserve"> счет банка, обслуживающего Субподрядчика, последней части денежных средств, причитающихся Субподрядчику по настоящему Договору.</w:t>
            </w:r>
          </w:p>
        </w:tc>
      </w:tr>
      <w:tr w:rsidR="00CF3AB7">
        <w:tc>
          <w:tcPr>
            <w:tcW w:w="10456" w:type="dxa"/>
          </w:tcPr>
          <w:p w:rsidR="00CF3AB7" w:rsidRDefault="00CF3AB7" w:rsidP="00CF3AB7">
            <w:pPr>
              <w:pBdr>
                <w:top w:val="nil"/>
                <w:left w:val="nil"/>
                <w:bottom w:val="nil"/>
                <w:right w:val="nil"/>
                <w:between w:val="nil"/>
              </w:pBdr>
              <w:spacing w:line="240" w:lineRule="auto"/>
              <w:ind w:left="0" w:hanging="2"/>
              <w:jc w:val="both"/>
              <w:rPr>
                <w:sz w:val="22"/>
                <w:szCs w:val="22"/>
              </w:rPr>
            </w:pPr>
            <w:r>
              <w:rPr>
                <w:sz w:val="22"/>
                <w:szCs w:val="22"/>
              </w:rPr>
              <w:t>3.11. В случае наличия встречной однородной задолженности возможна оплата путем проведения зачета встречных однородных требований в соответствии с законодательством РФ.</w:t>
            </w:r>
          </w:p>
        </w:tc>
      </w:tr>
      <w:tr w:rsidR="00CF3AB7">
        <w:tc>
          <w:tcPr>
            <w:tcW w:w="10456" w:type="dxa"/>
          </w:tcPr>
          <w:p w:rsidR="00CF3AB7" w:rsidRDefault="00CF3AB7" w:rsidP="00CF3AB7">
            <w:pPr>
              <w:pBdr>
                <w:top w:val="nil"/>
                <w:left w:val="nil"/>
                <w:bottom w:val="nil"/>
                <w:right w:val="nil"/>
                <w:between w:val="nil"/>
              </w:pBdr>
              <w:spacing w:line="240" w:lineRule="auto"/>
              <w:ind w:left="0" w:hanging="2"/>
              <w:jc w:val="both"/>
              <w:rPr>
                <w:sz w:val="22"/>
                <w:szCs w:val="22"/>
              </w:rPr>
            </w:pPr>
            <w:r>
              <w:rPr>
                <w:sz w:val="22"/>
                <w:szCs w:val="22"/>
              </w:rPr>
              <w:t>3</w:t>
            </w:r>
            <w:r w:rsidR="00B37248">
              <w:rPr>
                <w:sz w:val="22"/>
                <w:szCs w:val="22"/>
              </w:rPr>
              <w:t xml:space="preserve">.12 Стоимость командировочных расходов Субподрядчика, подлежит возмещению на основании предоставленных Субподрядчиком подтверждающих документов (билеты, чеки, дубликаты документов с указанием стоимости и пр.). В командировочные затраты входят расходы, связанные с перемещением (проездом) персонала Субподрядчика от места проживания до г. </w:t>
            </w:r>
            <w:proofErr w:type="spellStart"/>
            <w:r w:rsidR="00B37248">
              <w:rPr>
                <w:sz w:val="22"/>
                <w:szCs w:val="22"/>
              </w:rPr>
              <w:t>Фрия</w:t>
            </w:r>
            <w:proofErr w:type="spellEnd"/>
            <w:r w:rsidR="00B37248">
              <w:rPr>
                <w:sz w:val="22"/>
                <w:szCs w:val="22"/>
              </w:rPr>
              <w:t xml:space="preserve"> и обратно, включая затраты на проживание по пути следования, а также оплата суточных персоналу Субподрядчика. Командировочные расходы возмещаются путем включения в Акт сдачи-приемки Работ с последующей оплатой, согласно условиям оплаты по Договору, при наличии всех подтверждающих документов, в сканированном виде.</w:t>
            </w:r>
          </w:p>
        </w:tc>
      </w:tr>
      <w:tr w:rsidR="00CF3AB7">
        <w:tc>
          <w:tcPr>
            <w:tcW w:w="10456" w:type="dxa"/>
          </w:tcPr>
          <w:p w:rsidR="00CF3AB7" w:rsidRDefault="00CF3AB7" w:rsidP="00CF3AB7">
            <w:pPr>
              <w:pBdr>
                <w:top w:val="nil"/>
                <w:left w:val="nil"/>
                <w:bottom w:val="nil"/>
                <w:right w:val="nil"/>
                <w:between w:val="nil"/>
              </w:pBdr>
              <w:spacing w:line="240" w:lineRule="auto"/>
              <w:ind w:left="0" w:hanging="2"/>
              <w:jc w:val="both"/>
              <w:rPr>
                <w:sz w:val="22"/>
                <w:szCs w:val="22"/>
              </w:rPr>
            </w:pPr>
            <w:r>
              <w:rPr>
                <w:sz w:val="22"/>
                <w:szCs w:val="22"/>
              </w:rPr>
              <w:t>3.13.</w:t>
            </w:r>
            <w:r>
              <w:rPr>
                <w:sz w:val="22"/>
                <w:szCs w:val="22"/>
              </w:rPr>
              <w:tab/>
              <w:t>Любые банковские затраты, связанные с выплатами согласно настоящему Договору, возникающие в связи с работой банка Подрядчика относятся на счет Подрядчика, банка Субподрядчика - на счет Субподрядчика. Банковские затраты сторонних банков, связанные с переводом денежных средств из банка Подрядчика в банк Субподрядчика, относятся на счет Подрядчика – в части списания/перевода, на счет Субподрядчика в части зачисления.</w:t>
            </w:r>
          </w:p>
        </w:tc>
      </w:tr>
      <w:tr w:rsidR="00CF3AB7">
        <w:tc>
          <w:tcPr>
            <w:tcW w:w="10456" w:type="dxa"/>
          </w:tcPr>
          <w:p w:rsidR="005D1A36" w:rsidRPr="007E7CC6" w:rsidRDefault="00CF3AB7" w:rsidP="005D1A36">
            <w:pPr>
              <w:pBdr>
                <w:top w:val="nil"/>
                <w:left w:val="nil"/>
                <w:bottom w:val="nil"/>
                <w:right w:val="nil"/>
                <w:between w:val="nil"/>
              </w:pBdr>
              <w:spacing w:line="240" w:lineRule="auto"/>
              <w:ind w:left="0" w:hanging="2"/>
              <w:jc w:val="both"/>
              <w:rPr>
                <w:sz w:val="22"/>
                <w:szCs w:val="22"/>
              </w:rPr>
            </w:pPr>
            <w:r>
              <w:rPr>
                <w:sz w:val="22"/>
                <w:szCs w:val="22"/>
              </w:rPr>
              <w:t xml:space="preserve">3.14. </w:t>
            </w:r>
            <w:r w:rsidRPr="003D5DFB">
              <w:rPr>
                <w:sz w:val="22"/>
                <w:szCs w:val="22"/>
              </w:rPr>
              <w:t xml:space="preserve">В случае возникновения у Субподрядчика непредвиденных расходов, связанных с распространением </w:t>
            </w:r>
            <w:proofErr w:type="spellStart"/>
            <w:r w:rsidRPr="003D5DFB">
              <w:rPr>
                <w:sz w:val="22"/>
                <w:szCs w:val="22"/>
              </w:rPr>
              <w:t>коронавирусной</w:t>
            </w:r>
            <w:proofErr w:type="spellEnd"/>
            <w:r w:rsidRPr="003D5DFB">
              <w:rPr>
                <w:sz w:val="22"/>
                <w:szCs w:val="22"/>
              </w:rPr>
              <w:t xml:space="preserve"> инфекцией </w:t>
            </w:r>
            <w:r w:rsidRPr="003D5DFB">
              <w:rPr>
                <w:sz w:val="22"/>
                <w:szCs w:val="22"/>
                <w:lang w:val="en-US"/>
              </w:rPr>
              <w:t>COVID</w:t>
            </w:r>
            <w:r w:rsidRPr="003D5DFB">
              <w:rPr>
                <w:sz w:val="22"/>
                <w:szCs w:val="22"/>
              </w:rPr>
              <w:t>-19 (проживание, питание, транспортные и иные расходы) Подрядчик обязуется их возместить в полном объеме в течение 5 банковских дней с момента получения соответствующего требования и документального подтверждения со стороны Субподрядчика</w:t>
            </w:r>
            <w:r w:rsidR="00AE32EB">
              <w:rPr>
                <w:sz w:val="22"/>
                <w:szCs w:val="22"/>
              </w:rPr>
              <w:t xml:space="preserve"> при согласовании</w:t>
            </w:r>
            <w:r w:rsidR="005D1A36">
              <w:rPr>
                <w:sz w:val="22"/>
                <w:szCs w:val="22"/>
              </w:rPr>
              <w:t xml:space="preserve"> с заказчиком</w:t>
            </w:r>
          </w:p>
        </w:tc>
      </w:tr>
      <w:tr w:rsidR="00CF3AB7">
        <w:tc>
          <w:tcPr>
            <w:tcW w:w="10456" w:type="dxa"/>
          </w:tcPr>
          <w:p w:rsidR="00CF3AB7" w:rsidRDefault="00CF3AB7" w:rsidP="00CF3AB7">
            <w:pPr>
              <w:pBdr>
                <w:top w:val="nil"/>
                <w:left w:val="nil"/>
                <w:bottom w:val="nil"/>
                <w:right w:val="nil"/>
                <w:between w:val="nil"/>
              </w:pBdr>
              <w:spacing w:line="240" w:lineRule="auto"/>
              <w:ind w:left="0" w:hanging="2"/>
              <w:jc w:val="center"/>
              <w:rPr>
                <w:b/>
                <w:sz w:val="22"/>
                <w:szCs w:val="22"/>
              </w:rPr>
            </w:pPr>
          </w:p>
          <w:p w:rsidR="00CF3AB7" w:rsidRDefault="00CF3AB7" w:rsidP="00CD55F2">
            <w:pPr>
              <w:pBdr>
                <w:top w:val="nil"/>
                <w:left w:val="nil"/>
                <w:bottom w:val="nil"/>
                <w:right w:val="nil"/>
                <w:between w:val="nil"/>
              </w:pBdr>
              <w:spacing w:line="240" w:lineRule="auto"/>
              <w:ind w:left="0" w:hanging="2"/>
              <w:jc w:val="center"/>
              <w:rPr>
                <w:sz w:val="22"/>
                <w:szCs w:val="22"/>
              </w:rPr>
            </w:pPr>
            <w:r w:rsidRPr="000F608F">
              <w:rPr>
                <w:b/>
                <w:sz w:val="22"/>
                <w:szCs w:val="22"/>
              </w:rPr>
              <w:t>4.</w:t>
            </w:r>
            <w:r>
              <w:rPr>
                <w:sz w:val="22"/>
                <w:szCs w:val="22"/>
              </w:rPr>
              <w:t xml:space="preserve"> </w:t>
            </w:r>
            <w:r>
              <w:rPr>
                <w:b/>
                <w:sz w:val="22"/>
                <w:szCs w:val="22"/>
              </w:rPr>
              <w:t>ПОРЯДОК ПРИЕМКИ РАБОТ</w:t>
            </w:r>
          </w:p>
        </w:tc>
      </w:tr>
      <w:tr w:rsidR="00CF3AB7">
        <w:trPr>
          <w:trHeight w:val="225"/>
        </w:trPr>
        <w:tc>
          <w:tcPr>
            <w:tcW w:w="10456" w:type="dxa"/>
          </w:tcPr>
          <w:p w:rsidR="00CF3AB7" w:rsidRDefault="00CF3AB7" w:rsidP="00CD55F2">
            <w:pPr>
              <w:pBdr>
                <w:top w:val="nil"/>
                <w:left w:val="nil"/>
                <w:bottom w:val="nil"/>
                <w:right w:val="nil"/>
                <w:between w:val="nil"/>
              </w:pBdr>
              <w:spacing w:line="240" w:lineRule="auto"/>
              <w:ind w:left="0" w:hanging="2"/>
              <w:jc w:val="both"/>
              <w:rPr>
                <w:sz w:val="22"/>
                <w:szCs w:val="22"/>
              </w:rPr>
            </w:pPr>
            <w:r>
              <w:rPr>
                <w:sz w:val="22"/>
                <w:szCs w:val="22"/>
              </w:rPr>
              <w:t>4.</w:t>
            </w:r>
            <w:r w:rsidR="006328E1">
              <w:rPr>
                <w:sz w:val="22"/>
                <w:szCs w:val="22"/>
              </w:rPr>
              <w:t>1</w:t>
            </w:r>
            <w:r>
              <w:rPr>
                <w:sz w:val="22"/>
                <w:szCs w:val="22"/>
              </w:rPr>
              <w:t xml:space="preserve">. Субподрядчик в течение 5 (пяти) рабочих дней с момента окончания работы направляет </w:t>
            </w:r>
            <w:proofErr w:type="gramStart"/>
            <w:r>
              <w:rPr>
                <w:sz w:val="22"/>
                <w:szCs w:val="22"/>
              </w:rPr>
              <w:t>Подрядчику</w:t>
            </w:r>
            <w:proofErr w:type="gramEnd"/>
            <w:r>
              <w:rPr>
                <w:sz w:val="22"/>
                <w:szCs w:val="22"/>
              </w:rPr>
              <w:t xml:space="preserve"> подписанный с его стороны Акт сдачи-приемки выполненных работ. Подрядчик в течение </w:t>
            </w:r>
            <w:r w:rsidR="00063FE8">
              <w:rPr>
                <w:sz w:val="22"/>
                <w:szCs w:val="22"/>
              </w:rPr>
              <w:t>10</w:t>
            </w:r>
            <w:r w:rsidRPr="003D5DFB">
              <w:rPr>
                <w:sz w:val="22"/>
                <w:szCs w:val="22"/>
              </w:rPr>
              <w:t xml:space="preserve"> (</w:t>
            </w:r>
            <w:proofErr w:type="gramStart"/>
            <w:r w:rsidR="00063FE8">
              <w:rPr>
                <w:sz w:val="22"/>
                <w:szCs w:val="22"/>
              </w:rPr>
              <w:t>десяти</w:t>
            </w:r>
            <w:r w:rsidRPr="003D5DFB">
              <w:rPr>
                <w:sz w:val="22"/>
                <w:szCs w:val="22"/>
              </w:rPr>
              <w:t>)</w:t>
            </w:r>
            <w:r>
              <w:rPr>
                <w:sz w:val="22"/>
                <w:szCs w:val="22"/>
              </w:rPr>
              <w:t xml:space="preserve">  рабочих</w:t>
            </w:r>
            <w:proofErr w:type="gramEnd"/>
            <w:r>
              <w:rPr>
                <w:sz w:val="22"/>
                <w:szCs w:val="22"/>
              </w:rPr>
              <w:t xml:space="preserve"> дней с момента получения указанных документов принимает работы и подписывает Акт сдачи - приемки работ, либо отказывается от приемки работ и направляет Субподрядчику письменный мотивированный отказ от подписания Акта сдачи - приемки работ. По истечении указанного срока при отсутствии мотивированного отказа Работы считаются принятыми Подрядчиком и подлежат оплате на основании одностороннего акта.</w:t>
            </w:r>
          </w:p>
        </w:tc>
      </w:tr>
      <w:tr w:rsidR="00CF3AB7">
        <w:tc>
          <w:tcPr>
            <w:tcW w:w="10456" w:type="dxa"/>
          </w:tcPr>
          <w:p w:rsidR="00CF3AB7" w:rsidRDefault="00CF3AB7" w:rsidP="00CF3AB7">
            <w:pPr>
              <w:widowControl w:val="0"/>
              <w:pBdr>
                <w:top w:val="nil"/>
                <w:left w:val="nil"/>
                <w:bottom w:val="nil"/>
                <w:right w:val="nil"/>
                <w:between w:val="nil"/>
              </w:pBdr>
              <w:spacing w:line="240" w:lineRule="auto"/>
              <w:ind w:left="0" w:hanging="2"/>
              <w:jc w:val="both"/>
              <w:rPr>
                <w:sz w:val="22"/>
                <w:szCs w:val="22"/>
              </w:rPr>
            </w:pPr>
            <w:r>
              <w:rPr>
                <w:sz w:val="22"/>
                <w:szCs w:val="22"/>
              </w:rPr>
              <w:t>4.</w:t>
            </w:r>
            <w:r w:rsidR="006328E1">
              <w:rPr>
                <w:sz w:val="22"/>
                <w:szCs w:val="22"/>
              </w:rPr>
              <w:t>2.</w:t>
            </w:r>
            <w:r>
              <w:rPr>
                <w:sz w:val="22"/>
                <w:szCs w:val="22"/>
              </w:rPr>
              <w:t xml:space="preserve"> Датой выполнения Работ считается дата подписания Акта сдачи-приемки выполненных Работ обеими Сторонами.</w:t>
            </w:r>
          </w:p>
        </w:tc>
      </w:tr>
      <w:tr w:rsidR="00CF3AB7">
        <w:tc>
          <w:tcPr>
            <w:tcW w:w="10456" w:type="dxa"/>
          </w:tcPr>
          <w:p w:rsidR="00CF3AB7" w:rsidRDefault="00CF3AB7" w:rsidP="00CF3AB7">
            <w:pPr>
              <w:pBdr>
                <w:top w:val="nil"/>
                <w:left w:val="nil"/>
                <w:bottom w:val="nil"/>
                <w:right w:val="nil"/>
                <w:between w:val="nil"/>
              </w:pBdr>
              <w:spacing w:line="240" w:lineRule="auto"/>
              <w:ind w:left="0" w:hanging="2"/>
              <w:jc w:val="center"/>
              <w:rPr>
                <w:b/>
                <w:sz w:val="22"/>
                <w:szCs w:val="22"/>
              </w:rPr>
            </w:pPr>
          </w:p>
          <w:p w:rsidR="00CF3AB7" w:rsidRDefault="006328E1" w:rsidP="00CF3AB7">
            <w:pPr>
              <w:pBdr>
                <w:top w:val="nil"/>
                <w:left w:val="nil"/>
                <w:bottom w:val="nil"/>
                <w:right w:val="nil"/>
                <w:between w:val="nil"/>
              </w:pBdr>
              <w:spacing w:line="240" w:lineRule="auto"/>
              <w:ind w:left="0" w:hanging="2"/>
              <w:jc w:val="center"/>
              <w:rPr>
                <w:sz w:val="22"/>
                <w:szCs w:val="22"/>
              </w:rPr>
            </w:pPr>
            <w:r>
              <w:rPr>
                <w:b/>
                <w:sz w:val="22"/>
                <w:szCs w:val="22"/>
              </w:rPr>
              <w:t>5</w:t>
            </w:r>
            <w:r w:rsidR="00CF3AB7">
              <w:rPr>
                <w:b/>
                <w:sz w:val="22"/>
                <w:szCs w:val="22"/>
              </w:rPr>
              <w:t>.</w:t>
            </w:r>
            <w:r w:rsidR="00CF3AB7">
              <w:rPr>
                <w:b/>
                <w:sz w:val="22"/>
                <w:szCs w:val="22"/>
              </w:rPr>
              <w:tab/>
              <w:t>ТЕХНИКА БЕЗОПАСНОСТИ И ОХРАНА ТРУДА</w:t>
            </w:r>
          </w:p>
        </w:tc>
      </w:tr>
      <w:tr w:rsidR="00CF3AB7">
        <w:tc>
          <w:tcPr>
            <w:tcW w:w="10456" w:type="dxa"/>
          </w:tcPr>
          <w:p w:rsidR="00CF3AB7" w:rsidRDefault="006328E1" w:rsidP="00CF3AB7">
            <w:pPr>
              <w:pBdr>
                <w:top w:val="nil"/>
                <w:left w:val="nil"/>
                <w:bottom w:val="nil"/>
                <w:right w:val="nil"/>
                <w:between w:val="nil"/>
              </w:pBdr>
              <w:spacing w:line="240" w:lineRule="auto"/>
              <w:ind w:left="0" w:hanging="2"/>
              <w:jc w:val="both"/>
              <w:rPr>
                <w:sz w:val="22"/>
                <w:szCs w:val="22"/>
              </w:rPr>
            </w:pPr>
            <w:r>
              <w:rPr>
                <w:sz w:val="22"/>
                <w:szCs w:val="22"/>
              </w:rPr>
              <w:t>5</w:t>
            </w:r>
            <w:r w:rsidR="00CF3AB7">
              <w:rPr>
                <w:sz w:val="22"/>
                <w:szCs w:val="22"/>
              </w:rPr>
              <w:t>.1.</w:t>
            </w:r>
            <w:r w:rsidR="00CF3AB7">
              <w:rPr>
                <w:sz w:val="22"/>
                <w:szCs w:val="22"/>
              </w:rPr>
              <w:tab/>
              <w:t xml:space="preserve">При выполнении Работ Субподрядчик обязан предпринять все необходимые меры для соблюдения требований нормативно-правовых актов по охране труда и промышленной безопасности в соответствии с действующим законодательством Гвинейской Республики и непротиворечащими ему положениями действующего законодательства РФ </w:t>
            </w:r>
            <w:r w:rsidR="00CF3AB7" w:rsidRPr="00794C67">
              <w:rPr>
                <w:sz w:val="22"/>
                <w:szCs w:val="22"/>
              </w:rPr>
              <w:t xml:space="preserve">и Приложениями №№ </w:t>
            </w:r>
            <w:r w:rsidR="00CF3AB7" w:rsidRPr="00AA38EF">
              <w:rPr>
                <w:sz w:val="22"/>
                <w:szCs w:val="22"/>
              </w:rPr>
              <w:t>5</w:t>
            </w:r>
            <w:r w:rsidR="00CF3AB7">
              <w:rPr>
                <w:sz w:val="22"/>
                <w:szCs w:val="22"/>
              </w:rPr>
              <w:t>,</w:t>
            </w:r>
            <w:r w:rsidR="00CF3AB7" w:rsidRPr="00AA38EF">
              <w:rPr>
                <w:sz w:val="22"/>
                <w:szCs w:val="22"/>
              </w:rPr>
              <w:t xml:space="preserve"> 6</w:t>
            </w:r>
            <w:r w:rsidR="00CF3AB7" w:rsidRPr="00794C67">
              <w:rPr>
                <w:sz w:val="22"/>
                <w:szCs w:val="22"/>
              </w:rPr>
              <w:t xml:space="preserve"> к</w:t>
            </w:r>
            <w:r w:rsidR="00CF3AB7">
              <w:rPr>
                <w:sz w:val="22"/>
                <w:szCs w:val="22"/>
              </w:rPr>
              <w:t xml:space="preserve"> настоящему Договору.</w:t>
            </w:r>
          </w:p>
        </w:tc>
      </w:tr>
      <w:tr w:rsidR="00CF3AB7">
        <w:tc>
          <w:tcPr>
            <w:tcW w:w="10456" w:type="dxa"/>
          </w:tcPr>
          <w:p w:rsidR="00CF3AB7" w:rsidRDefault="006328E1" w:rsidP="00CF3AB7">
            <w:pPr>
              <w:pBdr>
                <w:top w:val="nil"/>
                <w:left w:val="nil"/>
                <w:bottom w:val="nil"/>
                <w:right w:val="nil"/>
                <w:between w:val="nil"/>
              </w:pBdr>
              <w:spacing w:line="240" w:lineRule="auto"/>
              <w:ind w:left="0" w:hanging="2"/>
              <w:jc w:val="both"/>
              <w:rPr>
                <w:sz w:val="22"/>
                <w:szCs w:val="22"/>
              </w:rPr>
            </w:pPr>
            <w:r>
              <w:rPr>
                <w:sz w:val="22"/>
                <w:szCs w:val="22"/>
              </w:rPr>
              <w:t>5</w:t>
            </w:r>
            <w:r w:rsidR="00CF3AB7">
              <w:rPr>
                <w:sz w:val="22"/>
                <w:szCs w:val="22"/>
              </w:rPr>
              <w:t>.2.</w:t>
            </w:r>
            <w:r w:rsidR="00CF3AB7">
              <w:rPr>
                <w:sz w:val="22"/>
                <w:szCs w:val="22"/>
              </w:rPr>
              <w:tab/>
              <w:t>Подрядчик вправе в любое время проверять соблюдение Субподрядчиком требований нормативно-правовых актов по охране труда и промышленной, пожарной безопасности, охраны окружающей среды. Подрядчик вправе приостановить выполнение Работ, выдав Субподрядчику Акт-предписание, в случае обнаружения Подрядчиком несоблюдения указанных выше нормативных актов и требований. Приостановление будет действовать на период до устранения Субподрядчиком допущенных нарушений. Убытки Субподрядчика, связанные с таким приостановлением, Подрядчиком не возмещаются. Субподрядчик также не освобождается от мер ответственности, предусмотренных настоящим Договором за нарушение сроков выполнения Работ.</w:t>
            </w:r>
          </w:p>
        </w:tc>
      </w:tr>
      <w:tr w:rsidR="00CF3AB7">
        <w:tc>
          <w:tcPr>
            <w:tcW w:w="10456" w:type="dxa"/>
          </w:tcPr>
          <w:p w:rsidR="00CF3AB7" w:rsidRDefault="006328E1" w:rsidP="00CF3AB7">
            <w:pPr>
              <w:pBdr>
                <w:top w:val="nil"/>
                <w:left w:val="nil"/>
                <w:bottom w:val="nil"/>
                <w:right w:val="nil"/>
                <w:between w:val="nil"/>
              </w:pBdr>
              <w:spacing w:line="240" w:lineRule="auto"/>
              <w:ind w:left="0" w:hanging="2"/>
              <w:jc w:val="both"/>
              <w:rPr>
                <w:sz w:val="22"/>
                <w:szCs w:val="22"/>
              </w:rPr>
            </w:pPr>
            <w:r>
              <w:rPr>
                <w:sz w:val="22"/>
                <w:szCs w:val="22"/>
              </w:rPr>
              <w:t>5</w:t>
            </w:r>
            <w:r w:rsidR="00CF3AB7">
              <w:rPr>
                <w:sz w:val="22"/>
                <w:szCs w:val="22"/>
              </w:rPr>
              <w:t>.3.</w:t>
            </w:r>
            <w:r w:rsidR="00CF3AB7">
              <w:rPr>
                <w:sz w:val="22"/>
                <w:szCs w:val="22"/>
              </w:rPr>
              <w:tab/>
              <w:t>Субподрядчик обязан не допускать к работе (отстранить от работы) работников Субподрядчика (а в случае привлечения субподрядных организаций и работников Субподрядчика), появившихся на территории Строительной площадки в состоянии алкогольного, наркотического или токсического опьянения.</w:t>
            </w:r>
          </w:p>
        </w:tc>
      </w:tr>
      <w:tr w:rsidR="00CF3AB7">
        <w:tc>
          <w:tcPr>
            <w:tcW w:w="10456" w:type="dxa"/>
          </w:tcPr>
          <w:p w:rsidR="00CF3AB7" w:rsidRDefault="00CF3AB7" w:rsidP="00CF3AB7">
            <w:pPr>
              <w:pBdr>
                <w:top w:val="nil"/>
                <w:left w:val="nil"/>
                <w:bottom w:val="nil"/>
                <w:right w:val="nil"/>
                <w:between w:val="nil"/>
              </w:pBdr>
              <w:spacing w:line="240" w:lineRule="auto"/>
              <w:ind w:left="0" w:hanging="2"/>
              <w:jc w:val="both"/>
              <w:rPr>
                <w:sz w:val="22"/>
                <w:szCs w:val="22"/>
              </w:rPr>
            </w:pPr>
            <w:r>
              <w:rPr>
                <w:sz w:val="22"/>
                <w:szCs w:val="22"/>
              </w:rPr>
              <w:t>Субподрядчик обязан не допускать пронос и нахождение на территории Объекта веществ, вызывающих алкогольное, наркотическое или токсическое опьянение, за исключением материалов необходимых для производства работ.</w:t>
            </w:r>
          </w:p>
        </w:tc>
      </w:tr>
      <w:tr w:rsidR="00CF3AB7">
        <w:tc>
          <w:tcPr>
            <w:tcW w:w="10456" w:type="dxa"/>
          </w:tcPr>
          <w:p w:rsidR="00CF3AB7" w:rsidRDefault="00CF3AB7" w:rsidP="00CF3AB7">
            <w:pPr>
              <w:pBdr>
                <w:top w:val="nil"/>
                <w:left w:val="nil"/>
                <w:bottom w:val="nil"/>
                <w:right w:val="nil"/>
                <w:between w:val="nil"/>
              </w:pBdr>
              <w:spacing w:line="240" w:lineRule="auto"/>
              <w:ind w:left="0" w:hanging="2"/>
              <w:jc w:val="both"/>
              <w:rPr>
                <w:sz w:val="22"/>
                <w:szCs w:val="22"/>
              </w:rPr>
            </w:pPr>
            <w:r>
              <w:rPr>
                <w:sz w:val="22"/>
                <w:szCs w:val="22"/>
              </w:rPr>
              <w:t xml:space="preserve">Фиксация факта появления работника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для целей настоящего Договора и отношений между Подрядчиком и Субподрядчиком может осуществляться любым из ниже перечисленных способов: </w:t>
            </w:r>
          </w:p>
        </w:tc>
      </w:tr>
      <w:tr w:rsidR="00CF3AB7">
        <w:tc>
          <w:tcPr>
            <w:tcW w:w="10456" w:type="dxa"/>
          </w:tcPr>
          <w:p w:rsidR="00CF3AB7" w:rsidRDefault="00CF3AB7" w:rsidP="00CF3AB7">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 xml:space="preserve">медицинским осмотром или освидетельствованием, </w:t>
            </w:r>
          </w:p>
        </w:tc>
      </w:tr>
      <w:tr w:rsidR="00CF3AB7">
        <w:tc>
          <w:tcPr>
            <w:tcW w:w="10456" w:type="dxa"/>
          </w:tcPr>
          <w:p w:rsidR="00CF3AB7" w:rsidRDefault="00CF3AB7" w:rsidP="00CF3AB7">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 xml:space="preserve">актами, составленными представителями Подрядчика и Субподрядчика (Субподрядчика), возможно с участием представителей третьих лиц, работающих по договору с Подрядчиком/Субподрядчиком, </w:t>
            </w:r>
          </w:p>
        </w:tc>
      </w:tr>
      <w:tr w:rsidR="00CF3AB7">
        <w:tc>
          <w:tcPr>
            <w:tcW w:w="10456" w:type="dxa"/>
          </w:tcPr>
          <w:p w:rsidR="00CF3AB7" w:rsidRDefault="00CF3AB7" w:rsidP="00CF3AB7">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письменными объяснениями работников Подрядчика и/или Субподрядчика (Субподрядчика).</w:t>
            </w:r>
          </w:p>
        </w:tc>
      </w:tr>
      <w:tr w:rsidR="00CF3AB7">
        <w:tc>
          <w:tcPr>
            <w:tcW w:w="10456" w:type="dxa"/>
          </w:tcPr>
          <w:p w:rsidR="00CF3AB7" w:rsidRDefault="00CF3AB7" w:rsidP="00CF3AB7">
            <w:pPr>
              <w:pBdr>
                <w:top w:val="nil"/>
                <w:left w:val="nil"/>
                <w:bottom w:val="nil"/>
                <w:right w:val="nil"/>
                <w:between w:val="nil"/>
              </w:pBdr>
              <w:spacing w:line="240" w:lineRule="auto"/>
              <w:ind w:left="0" w:hanging="2"/>
              <w:jc w:val="both"/>
              <w:rPr>
                <w:sz w:val="22"/>
                <w:szCs w:val="22"/>
              </w:rPr>
            </w:pPr>
            <w:r>
              <w:rPr>
                <w:sz w:val="22"/>
                <w:szCs w:val="22"/>
              </w:rPr>
              <w:t>При установлении факта нахождения работников Субподрядчика, Субподрядчика в состоянии алкогольного, наркотического или токсического опьянения на территории Объекта, Субподрядчик обязан немедленно отозвать работника с Объекта Подрядчика и принять соответствующие меры по исключению повторного нахождения данного работника на Объекте Подрядчика.</w:t>
            </w:r>
          </w:p>
        </w:tc>
      </w:tr>
      <w:tr w:rsidR="00CF3AB7">
        <w:tc>
          <w:tcPr>
            <w:tcW w:w="10456" w:type="dxa"/>
          </w:tcPr>
          <w:p w:rsidR="00CF3AB7" w:rsidRDefault="00CF3AB7" w:rsidP="00CF3AB7">
            <w:pPr>
              <w:pBdr>
                <w:top w:val="nil"/>
                <w:left w:val="nil"/>
                <w:bottom w:val="nil"/>
                <w:right w:val="nil"/>
                <w:between w:val="nil"/>
              </w:pBdr>
              <w:spacing w:line="240" w:lineRule="auto"/>
              <w:ind w:left="0" w:hanging="2"/>
              <w:jc w:val="center"/>
              <w:rPr>
                <w:b/>
                <w:sz w:val="22"/>
                <w:szCs w:val="22"/>
              </w:rPr>
            </w:pPr>
          </w:p>
          <w:p w:rsidR="00CF3AB7" w:rsidRDefault="006328E1" w:rsidP="00CF3AB7">
            <w:pPr>
              <w:pBdr>
                <w:top w:val="nil"/>
                <w:left w:val="nil"/>
                <w:bottom w:val="nil"/>
                <w:right w:val="nil"/>
                <w:between w:val="nil"/>
              </w:pBdr>
              <w:spacing w:line="240" w:lineRule="auto"/>
              <w:ind w:left="0" w:hanging="2"/>
              <w:jc w:val="center"/>
              <w:rPr>
                <w:sz w:val="22"/>
                <w:szCs w:val="22"/>
              </w:rPr>
            </w:pPr>
            <w:r>
              <w:rPr>
                <w:b/>
                <w:sz w:val="22"/>
                <w:szCs w:val="22"/>
              </w:rPr>
              <w:t>6</w:t>
            </w:r>
            <w:r w:rsidR="00CF3AB7">
              <w:rPr>
                <w:b/>
                <w:sz w:val="22"/>
                <w:szCs w:val="22"/>
              </w:rPr>
              <w:t>.</w:t>
            </w:r>
            <w:r w:rsidR="00CF3AB7">
              <w:rPr>
                <w:b/>
                <w:sz w:val="22"/>
                <w:szCs w:val="22"/>
              </w:rPr>
              <w:tab/>
              <w:t>ОХРАНА, ПРАВА НА ОБЪЕКТ СТРОИТЕЛЬСТВА</w:t>
            </w:r>
          </w:p>
        </w:tc>
      </w:tr>
      <w:tr w:rsidR="00CF3AB7">
        <w:tc>
          <w:tcPr>
            <w:tcW w:w="10456" w:type="dxa"/>
          </w:tcPr>
          <w:p w:rsidR="00CF3AB7" w:rsidRDefault="006328E1" w:rsidP="00CF3AB7">
            <w:pPr>
              <w:pBdr>
                <w:top w:val="nil"/>
                <w:left w:val="nil"/>
                <w:bottom w:val="nil"/>
                <w:right w:val="nil"/>
                <w:between w:val="nil"/>
              </w:pBdr>
              <w:spacing w:line="240" w:lineRule="auto"/>
              <w:ind w:left="0" w:hanging="2"/>
              <w:jc w:val="both"/>
              <w:rPr>
                <w:sz w:val="22"/>
                <w:szCs w:val="22"/>
              </w:rPr>
            </w:pPr>
            <w:r>
              <w:rPr>
                <w:sz w:val="22"/>
                <w:szCs w:val="22"/>
              </w:rPr>
              <w:t>6</w:t>
            </w:r>
            <w:r w:rsidR="00CF3AB7">
              <w:rPr>
                <w:sz w:val="22"/>
                <w:szCs w:val="22"/>
              </w:rPr>
              <w:t>.1. Право собственности на Результат Работ переходит от Субподрядчика к Подрядчику с момента подписания Подрядчиком Акта сдачи-приемки выполненных работ.</w:t>
            </w:r>
          </w:p>
        </w:tc>
      </w:tr>
      <w:tr w:rsidR="00CF3AB7">
        <w:tc>
          <w:tcPr>
            <w:tcW w:w="10456" w:type="dxa"/>
          </w:tcPr>
          <w:p w:rsidR="00CF3AB7" w:rsidRDefault="006328E1" w:rsidP="00CF3AB7">
            <w:pPr>
              <w:pBdr>
                <w:top w:val="nil"/>
                <w:left w:val="nil"/>
                <w:bottom w:val="nil"/>
                <w:right w:val="nil"/>
                <w:between w:val="nil"/>
              </w:pBdr>
              <w:spacing w:line="240" w:lineRule="auto"/>
              <w:ind w:left="0" w:hanging="2"/>
              <w:jc w:val="both"/>
              <w:rPr>
                <w:sz w:val="22"/>
                <w:szCs w:val="22"/>
              </w:rPr>
            </w:pPr>
            <w:r>
              <w:rPr>
                <w:sz w:val="22"/>
                <w:szCs w:val="22"/>
              </w:rPr>
              <w:t>6</w:t>
            </w:r>
            <w:r w:rsidR="00CF3AB7">
              <w:rPr>
                <w:sz w:val="22"/>
                <w:szCs w:val="22"/>
              </w:rPr>
              <w:t xml:space="preserve">.2. Субподрядчик обеспечивает надлежащую сохранность материалов, оборудования, строительной техники и другого имущества на территории, вверенного ему Объекта в процессе производства Работ. </w:t>
            </w:r>
          </w:p>
        </w:tc>
      </w:tr>
      <w:tr w:rsidR="00CF3AB7">
        <w:tc>
          <w:tcPr>
            <w:tcW w:w="10456" w:type="dxa"/>
          </w:tcPr>
          <w:p w:rsidR="00CF3AB7" w:rsidRDefault="006328E1" w:rsidP="00CF3AB7">
            <w:pPr>
              <w:pBdr>
                <w:top w:val="nil"/>
                <w:left w:val="nil"/>
                <w:bottom w:val="nil"/>
                <w:right w:val="nil"/>
                <w:between w:val="nil"/>
              </w:pBdr>
              <w:spacing w:line="240" w:lineRule="auto"/>
              <w:ind w:left="0" w:hanging="2"/>
              <w:jc w:val="both"/>
              <w:rPr>
                <w:sz w:val="22"/>
                <w:szCs w:val="22"/>
              </w:rPr>
            </w:pPr>
            <w:r>
              <w:rPr>
                <w:sz w:val="22"/>
                <w:szCs w:val="22"/>
              </w:rPr>
              <w:t>6</w:t>
            </w:r>
            <w:r w:rsidR="00CF3AB7">
              <w:rPr>
                <w:sz w:val="22"/>
                <w:szCs w:val="22"/>
              </w:rPr>
              <w:t xml:space="preserve">.3. Субподрядчик несет риск случайной гибели или случайного повреждения материалов, поставляемых им, а также переданных Подрядчиком в производство Работ, до следующего момента: </w:t>
            </w:r>
          </w:p>
        </w:tc>
      </w:tr>
      <w:tr w:rsidR="00CF3AB7">
        <w:tc>
          <w:tcPr>
            <w:tcW w:w="10456" w:type="dxa"/>
          </w:tcPr>
          <w:p w:rsidR="00CF3AB7" w:rsidRDefault="00CF3AB7" w:rsidP="00CF3AB7">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принятия Работ Подрядчиком по Акту сдачи-приемки выполненных Работ;</w:t>
            </w:r>
          </w:p>
        </w:tc>
      </w:tr>
      <w:tr w:rsidR="00CF3AB7">
        <w:tc>
          <w:tcPr>
            <w:tcW w:w="10456" w:type="dxa"/>
          </w:tcPr>
          <w:p w:rsidR="00CF3AB7" w:rsidRDefault="00CF3AB7" w:rsidP="00CF3AB7">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до момента возврата Подрядчику по Акту неиспользованных в Работах материалах, предоставляемых Подрядчиком.</w:t>
            </w:r>
          </w:p>
        </w:tc>
      </w:tr>
      <w:tr w:rsidR="00CF3AB7">
        <w:tc>
          <w:tcPr>
            <w:tcW w:w="10456" w:type="dxa"/>
          </w:tcPr>
          <w:p w:rsidR="00CF3AB7" w:rsidRDefault="006328E1" w:rsidP="00CF3AB7">
            <w:pPr>
              <w:pBdr>
                <w:top w:val="nil"/>
                <w:left w:val="nil"/>
                <w:bottom w:val="nil"/>
                <w:right w:val="nil"/>
                <w:between w:val="nil"/>
              </w:pBdr>
              <w:spacing w:line="240" w:lineRule="auto"/>
              <w:ind w:left="0" w:hanging="2"/>
              <w:jc w:val="both"/>
              <w:rPr>
                <w:sz w:val="22"/>
                <w:szCs w:val="22"/>
              </w:rPr>
            </w:pPr>
            <w:r>
              <w:rPr>
                <w:sz w:val="22"/>
                <w:szCs w:val="22"/>
              </w:rPr>
              <w:t>6</w:t>
            </w:r>
            <w:r w:rsidR="00CF3AB7">
              <w:rPr>
                <w:sz w:val="22"/>
                <w:szCs w:val="22"/>
              </w:rPr>
              <w:t>.4. В случае причинения ущерба, случайной утраты, включая кражи любого вида или порчи Объекта, или любой их части, а также вверенного ему имущества Подрядчика для выполнения Работ Субподрядчик обязан за свой счёт восполнить утраченное имущество, исправить и устранить ущерб и повреждения, с тем, чтобы результаты Работ отвечали требованиям Договора.</w:t>
            </w:r>
          </w:p>
        </w:tc>
      </w:tr>
      <w:tr w:rsidR="00CF3AB7">
        <w:tc>
          <w:tcPr>
            <w:tcW w:w="10456" w:type="dxa"/>
          </w:tcPr>
          <w:p w:rsidR="00CF3AB7" w:rsidRDefault="006328E1" w:rsidP="00CF3AB7">
            <w:pPr>
              <w:pBdr>
                <w:top w:val="nil"/>
                <w:left w:val="nil"/>
                <w:bottom w:val="nil"/>
                <w:right w:val="nil"/>
                <w:between w:val="nil"/>
              </w:pBdr>
              <w:spacing w:line="240" w:lineRule="auto"/>
              <w:ind w:left="0" w:hanging="2"/>
              <w:jc w:val="both"/>
              <w:rPr>
                <w:sz w:val="22"/>
                <w:szCs w:val="22"/>
              </w:rPr>
            </w:pPr>
            <w:r>
              <w:rPr>
                <w:sz w:val="22"/>
                <w:szCs w:val="22"/>
              </w:rPr>
              <w:t>6</w:t>
            </w:r>
            <w:r w:rsidR="00CF3AB7">
              <w:rPr>
                <w:sz w:val="22"/>
                <w:szCs w:val="22"/>
              </w:rPr>
              <w:t>.5. Риск случайной гибели на Результат Работ и Объект в целом переходит от Субподрядчика к Подрядчику после подписания Акта сдачи-приемки выполненных Работ.</w:t>
            </w:r>
          </w:p>
        </w:tc>
      </w:tr>
      <w:tr w:rsidR="00CF3AB7">
        <w:tc>
          <w:tcPr>
            <w:tcW w:w="10456" w:type="dxa"/>
          </w:tcPr>
          <w:p w:rsidR="00CF3AB7" w:rsidRDefault="006328E1" w:rsidP="00CF3AB7">
            <w:pPr>
              <w:pBdr>
                <w:top w:val="nil"/>
                <w:left w:val="nil"/>
                <w:bottom w:val="nil"/>
                <w:right w:val="nil"/>
                <w:between w:val="nil"/>
              </w:pBdr>
              <w:spacing w:line="240" w:lineRule="auto"/>
              <w:ind w:left="0" w:hanging="2"/>
              <w:jc w:val="both"/>
              <w:rPr>
                <w:sz w:val="22"/>
                <w:szCs w:val="22"/>
              </w:rPr>
            </w:pPr>
            <w:r>
              <w:rPr>
                <w:sz w:val="22"/>
                <w:szCs w:val="22"/>
              </w:rPr>
              <w:t>6</w:t>
            </w:r>
            <w:r w:rsidR="00CF3AB7">
              <w:rPr>
                <w:sz w:val="22"/>
                <w:szCs w:val="22"/>
              </w:rPr>
              <w:t>.6. Субподрядчик не вправе продавать или передавать строящийся, или построенный Объект, или отдельную его часть, а также проектную документацию на его строительство или отдельной его части никакой третьей стороне без предварительного письменного разрешения Подрядчика.</w:t>
            </w:r>
          </w:p>
        </w:tc>
      </w:tr>
      <w:tr w:rsidR="00CF3AB7">
        <w:tc>
          <w:tcPr>
            <w:tcW w:w="10456" w:type="dxa"/>
          </w:tcPr>
          <w:p w:rsidR="00CF3AB7" w:rsidRDefault="006328E1" w:rsidP="00CF3AB7">
            <w:pPr>
              <w:pBdr>
                <w:top w:val="nil"/>
                <w:left w:val="nil"/>
                <w:bottom w:val="nil"/>
                <w:right w:val="nil"/>
                <w:between w:val="nil"/>
              </w:pBdr>
              <w:spacing w:line="240" w:lineRule="auto"/>
              <w:ind w:left="0" w:hanging="2"/>
              <w:jc w:val="both"/>
              <w:rPr>
                <w:sz w:val="22"/>
                <w:szCs w:val="22"/>
              </w:rPr>
            </w:pPr>
            <w:r>
              <w:rPr>
                <w:sz w:val="22"/>
                <w:szCs w:val="22"/>
              </w:rPr>
              <w:t>6</w:t>
            </w:r>
            <w:r w:rsidR="00CF3AB7">
              <w:rPr>
                <w:sz w:val="22"/>
                <w:szCs w:val="22"/>
              </w:rPr>
              <w:t>.7. Все права на Результаты Работ, результаты интеллектуальной деятельности, созданные в процессе выполнения Работ, в том числе исключительные права на них (интеллектуальная собственность) после приемки Работ становятся исключительной собственностью Подрядчика, если иное не предусмотрено императивными нормами законодательства Гвинейской Республики.</w:t>
            </w:r>
          </w:p>
        </w:tc>
      </w:tr>
      <w:tr w:rsidR="00CF3AB7">
        <w:tc>
          <w:tcPr>
            <w:tcW w:w="10456" w:type="dxa"/>
          </w:tcPr>
          <w:p w:rsidR="00CF3AB7" w:rsidRDefault="00CF3AB7" w:rsidP="00CF3AB7">
            <w:pPr>
              <w:pBdr>
                <w:top w:val="nil"/>
                <w:left w:val="nil"/>
                <w:bottom w:val="nil"/>
                <w:right w:val="nil"/>
                <w:between w:val="nil"/>
              </w:pBdr>
              <w:spacing w:line="240" w:lineRule="auto"/>
              <w:ind w:left="0" w:hanging="2"/>
              <w:jc w:val="center"/>
              <w:rPr>
                <w:b/>
                <w:sz w:val="22"/>
                <w:szCs w:val="22"/>
              </w:rPr>
            </w:pPr>
          </w:p>
          <w:p w:rsidR="00CF3AB7" w:rsidRDefault="006328E1" w:rsidP="00CD55F2">
            <w:pPr>
              <w:pBdr>
                <w:top w:val="nil"/>
                <w:left w:val="nil"/>
                <w:bottom w:val="nil"/>
                <w:right w:val="nil"/>
                <w:between w:val="nil"/>
              </w:pBdr>
              <w:spacing w:line="240" w:lineRule="auto"/>
              <w:ind w:left="0" w:hanging="2"/>
              <w:jc w:val="center"/>
              <w:rPr>
                <w:sz w:val="22"/>
                <w:szCs w:val="22"/>
              </w:rPr>
            </w:pPr>
            <w:r>
              <w:rPr>
                <w:b/>
                <w:sz w:val="22"/>
                <w:szCs w:val="22"/>
              </w:rPr>
              <w:t>7</w:t>
            </w:r>
            <w:r w:rsidR="00CF3AB7">
              <w:rPr>
                <w:b/>
                <w:sz w:val="22"/>
                <w:szCs w:val="22"/>
              </w:rPr>
              <w:t>.</w:t>
            </w:r>
            <w:r w:rsidR="00CF3AB7">
              <w:rPr>
                <w:b/>
                <w:sz w:val="22"/>
                <w:szCs w:val="22"/>
              </w:rPr>
              <w:tab/>
              <w:t xml:space="preserve">ГАРАНТИИ КАЧЕСТВА РАБОТ </w:t>
            </w:r>
          </w:p>
        </w:tc>
      </w:tr>
      <w:tr w:rsidR="00CF3AB7">
        <w:tc>
          <w:tcPr>
            <w:tcW w:w="10456" w:type="dxa"/>
          </w:tcPr>
          <w:p w:rsidR="00CF3AB7" w:rsidRDefault="006328E1" w:rsidP="00CF3AB7">
            <w:pPr>
              <w:pBdr>
                <w:top w:val="nil"/>
                <w:left w:val="nil"/>
                <w:bottom w:val="nil"/>
                <w:right w:val="nil"/>
                <w:between w:val="nil"/>
              </w:pBdr>
              <w:spacing w:line="240" w:lineRule="auto"/>
              <w:ind w:left="0" w:hanging="2"/>
              <w:jc w:val="both"/>
              <w:rPr>
                <w:sz w:val="22"/>
                <w:szCs w:val="22"/>
              </w:rPr>
            </w:pPr>
            <w:r>
              <w:rPr>
                <w:sz w:val="22"/>
                <w:szCs w:val="22"/>
              </w:rPr>
              <w:t>7</w:t>
            </w:r>
            <w:r w:rsidR="00CF3AB7">
              <w:rPr>
                <w:sz w:val="22"/>
                <w:szCs w:val="22"/>
              </w:rPr>
              <w:t>.1. Субподрядчик гарантирует, в том числе:</w:t>
            </w:r>
          </w:p>
        </w:tc>
      </w:tr>
      <w:tr w:rsidR="00CF3AB7">
        <w:tc>
          <w:tcPr>
            <w:tcW w:w="10456" w:type="dxa"/>
          </w:tcPr>
          <w:p w:rsidR="00CF3AB7" w:rsidRPr="00147A0E" w:rsidRDefault="00CF3AB7" w:rsidP="00CF3AB7">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 xml:space="preserve">достижение Объектом </w:t>
            </w:r>
            <w:r w:rsidRPr="00147A0E">
              <w:rPr>
                <w:sz w:val="22"/>
                <w:szCs w:val="22"/>
              </w:rPr>
              <w:t>указанных в Проектной документации показателей и возможность эксплуатации Объекта в соответствии с условиями Договора и Приложений к нему;</w:t>
            </w:r>
          </w:p>
        </w:tc>
      </w:tr>
      <w:tr w:rsidR="00CF3AB7">
        <w:tc>
          <w:tcPr>
            <w:tcW w:w="10456" w:type="dxa"/>
          </w:tcPr>
          <w:p w:rsidR="00CF3AB7" w:rsidRDefault="00CF3AB7" w:rsidP="00CF3AB7">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выполнение Работ в соответствии с Проектной документацией, требованиями действующего законодательства Гвинейской Республики, а также непротиворечащими им требования законодательства РФ, СНиП РФ, условиями настоящего Договора;</w:t>
            </w:r>
          </w:p>
        </w:tc>
      </w:tr>
      <w:tr w:rsidR="00CF3AB7">
        <w:tc>
          <w:tcPr>
            <w:tcW w:w="10456" w:type="dxa"/>
          </w:tcPr>
          <w:p w:rsidR="00CF3AB7" w:rsidRDefault="00CF3AB7" w:rsidP="00CF3AB7">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устранение за свой счет Дефектов Работ, выявленных в любой момент выполнения Работ и до истечения гарантийного срока.</w:t>
            </w:r>
          </w:p>
        </w:tc>
      </w:tr>
      <w:tr w:rsidR="00CF3AB7">
        <w:tc>
          <w:tcPr>
            <w:tcW w:w="10456" w:type="dxa"/>
          </w:tcPr>
          <w:p w:rsidR="00CF3AB7" w:rsidRDefault="006328E1" w:rsidP="00CF3AB7">
            <w:pPr>
              <w:pBdr>
                <w:top w:val="nil"/>
                <w:left w:val="nil"/>
                <w:bottom w:val="nil"/>
                <w:right w:val="nil"/>
                <w:between w:val="nil"/>
              </w:pBdr>
              <w:spacing w:line="240" w:lineRule="auto"/>
              <w:ind w:left="0" w:hanging="2"/>
              <w:jc w:val="both"/>
              <w:rPr>
                <w:sz w:val="22"/>
                <w:szCs w:val="22"/>
              </w:rPr>
            </w:pPr>
            <w:r>
              <w:rPr>
                <w:sz w:val="22"/>
                <w:szCs w:val="22"/>
              </w:rPr>
              <w:t>7</w:t>
            </w:r>
            <w:r w:rsidR="00CF3AB7">
              <w:rPr>
                <w:sz w:val="22"/>
                <w:szCs w:val="22"/>
              </w:rPr>
              <w:t xml:space="preserve">.2. Если до начала течения гарантийного срока будет обнаружен Дефект Работ, в том числе Дефект поставленного Субподрядчиком материалов, Субподрядчик обязан своими силами, за свой счет и без увеличения стоимости Работ переделать эти Работы для обеспечения их надлежащего качества. Дефекты должны быть устранены Субподрядчиком в течение 10 (десяти) рабочих дней с даты их обнаружения, если иной срок не будет согласован Сторонами. Протоколом и/или актом, подписанным обеими Сторонами, может быть предусмотрен иной срок и порядок устранения Дефектов Работ. </w:t>
            </w:r>
          </w:p>
        </w:tc>
      </w:tr>
      <w:tr w:rsidR="00CF3AB7">
        <w:tc>
          <w:tcPr>
            <w:tcW w:w="10456" w:type="dxa"/>
          </w:tcPr>
          <w:p w:rsidR="00CF3AB7" w:rsidRDefault="00CF3AB7" w:rsidP="00CF3AB7">
            <w:pPr>
              <w:pBdr>
                <w:top w:val="nil"/>
                <w:left w:val="nil"/>
                <w:bottom w:val="nil"/>
                <w:right w:val="nil"/>
                <w:between w:val="nil"/>
              </w:pBdr>
              <w:spacing w:line="240" w:lineRule="auto"/>
              <w:ind w:left="0" w:hanging="2"/>
              <w:jc w:val="both"/>
              <w:rPr>
                <w:sz w:val="22"/>
                <w:szCs w:val="22"/>
              </w:rPr>
            </w:pPr>
            <w:r>
              <w:rPr>
                <w:sz w:val="22"/>
                <w:szCs w:val="22"/>
              </w:rPr>
              <w:t>Если Субподрядчик не устранит Дефекты Работ в течение установленного срока, то Подрядчику предоставляется право привлечь других лиц, которые переделают некачественно выполненные Субподрядчиком Работы. Все затраты Подрядчика, связанные с переделкой таких Работ другими лицами, должны оплачиваться Субподрядчиком по требованию Подрядчика. Подрядчик вправе удержать соответствующие суммы при очередных платежах Субподрядчику.</w:t>
            </w:r>
          </w:p>
        </w:tc>
      </w:tr>
      <w:tr w:rsidR="00CF3AB7">
        <w:tc>
          <w:tcPr>
            <w:tcW w:w="10456" w:type="dxa"/>
          </w:tcPr>
          <w:p w:rsidR="00CF3AB7" w:rsidRDefault="006328E1" w:rsidP="00CD55F2">
            <w:pPr>
              <w:pBdr>
                <w:top w:val="nil"/>
                <w:left w:val="nil"/>
                <w:bottom w:val="nil"/>
                <w:right w:val="nil"/>
                <w:between w:val="nil"/>
              </w:pBdr>
              <w:spacing w:line="240" w:lineRule="auto"/>
              <w:ind w:left="0" w:hanging="2"/>
              <w:jc w:val="both"/>
              <w:rPr>
                <w:sz w:val="22"/>
                <w:szCs w:val="22"/>
              </w:rPr>
            </w:pPr>
            <w:r>
              <w:rPr>
                <w:sz w:val="22"/>
                <w:szCs w:val="22"/>
              </w:rPr>
              <w:t>7</w:t>
            </w:r>
            <w:r w:rsidR="00CF3AB7">
              <w:rPr>
                <w:sz w:val="22"/>
                <w:szCs w:val="22"/>
              </w:rPr>
              <w:t xml:space="preserve">.3. Гарантийный срок на Работы – </w:t>
            </w:r>
            <w:r>
              <w:rPr>
                <w:sz w:val="22"/>
                <w:szCs w:val="22"/>
              </w:rPr>
              <w:t>36</w:t>
            </w:r>
            <w:r>
              <w:rPr>
                <w:sz w:val="22"/>
                <w:szCs w:val="22"/>
              </w:rPr>
              <w:t xml:space="preserve"> </w:t>
            </w:r>
            <w:r w:rsidR="00CF3AB7">
              <w:rPr>
                <w:sz w:val="22"/>
                <w:szCs w:val="22"/>
              </w:rPr>
              <w:t>(</w:t>
            </w:r>
            <w:r>
              <w:rPr>
                <w:sz w:val="22"/>
                <w:szCs w:val="22"/>
              </w:rPr>
              <w:t>тридцать шесть</w:t>
            </w:r>
            <w:r w:rsidR="00CF3AB7">
              <w:rPr>
                <w:sz w:val="22"/>
                <w:szCs w:val="22"/>
              </w:rPr>
              <w:t>) месяцев с даты подписания Акта сдачи-приемки выполненных Работ.</w:t>
            </w:r>
          </w:p>
        </w:tc>
      </w:tr>
      <w:tr w:rsidR="00CF3AB7">
        <w:tc>
          <w:tcPr>
            <w:tcW w:w="10456" w:type="dxa"/>
          </w:tcPr>
          <w:p w:rsidR="00CF3AB7" w:rsidRDefault="006328E1" w:rsidP="00CD55F2">
            <w:pPr>
              <w:pBdr>
                <w:top w:val="nil"/>
                <w:left w:val="nil"/>
                <w:bottom w:val="nil"/>
                <w:right w:val="nil"/>
                <w:between w:val="nil"/>
              </w:pBdr>
              <w:spacing w:line="240" w:lineRule="auto"/>
              <w:ind w:left="0" w:hanging="2"/>
              <w:jc w:val="both"/>
              <w:rPr>
                <w:sz w:val="22"/>
                <w:szCs w:val="22"/>
              </w:rPr>
            </w:pPr>
            <w:r>
              <w:rPr>
                <w:sz w:val="22"/>
                <w:szCs w:val="22"/>
              </w:rPr>
              <w:t>7</w:t>
            </w:r>
            <w:r w:rsidR="00CF3AB7">
              <w:rPr>
                <w:sz w:val="22"/>
                <w:szCs w:val="22"/>
              </w:rPr>
              <w:t>.</w:t>
            </w:r>
            <w:r>
              <w:rPr>
                <w:sz w:val="22"/>
                <w:szCs w:val="22"/>
              </w:rPr>
              <w:t>4</w:t>
            </w:r>
            <w:r w:rsidR="00CF3AB7">
              <w:rPr>
                <w:sz w:val="22"/>
                <w:szCs w:val="22"/>
              </w:rPr>
              <w:t xml:space="preserve">. Если в течение гарантийного срока будет обнаружен Дефект Работ, в том числе Дефект предоставленного Субподрядчиком поставленного Товара, то течение гарантийного срока прерывается на все время, на протяжении которого Объект не мог эксплуатироваться вследствие Дефекта. </w:t>
            </w:r>
          </w:p>
        </w:tc>
      </w:tr>
      <w:tr w:rsidR="006328E1" w:rsidTr="008E2B2B">
        <w:trPr>
          <w:trHeight w:val="2799"/>
        </w:trPr>
        <w:tc>
          <w:tcPr>
            <w:tcW w:w="10456" w:type="dxa"/>
          </w:tcPr>
          <w:p w:rsidR="006328E1" w:rsidRDefault="006328E1" w:rsidP="006328E1">
            <w:pPr>
              <w:pBdr>
                <w:top w:val="nil"/>
                <w:left w:val="nil"/>
                <w:bottom w:val="nil"/>
                <w:right w:val="nil"/>
                <w:between w:val="nil"/>
              </w:pBdr>
              <w:spacing w:line="240" w:lineRule="auto"/>
              <w:ind w:left="0" w:hanging="2"/>
              <w:jc w:val="both"/>
              <w:rPr>
                <w:sz w:val="22"/>
                <w:szCs w:val="22"/>
              </w:rPr>
            </w:pPr>
            <w:r>
              <w:rPr>
                <w:sz w:val="22"/>
                <w:szCs w:val="22"/>
              </w:rPr>
              <w:t xml:space="preserve">7.5. При обнаружении в течение гарантийного срока Дефекта (недостатков) Работ Субподрядчику направляется уведомление о прибытии для составления рекламационного акта. Если Субподрядчик в течение 5 (пяти) дней после получения уведомления не сообщит об участии в составлении и подписании рекламационного акта, откажется или уклонится от его подписания, либо не прибудет для составления рекламационного акта в течение 10 (десяти) рабочих дней с даты получения указанного уведомления, то окончательным документом, подтверждающим наличие Дефекта, будет рекламационный акт, составленный и подписанный Подрядчиком в одностороннем порядке. </w:t>
            </w:r>
          </w:p>
          <w:p w:rsidR="006328E1" w:rsidRDefault="006328E1" w:rsidP="00CD55F2">
            <w:pPr>
              <w:pBdr>
                <w:top w:val="nil"/>
                <w:left w:val="nil"/>
                <w:bottom w:val="nil"/>
                <w:right w:val="nil"/>
                <w:between w:val="nil"/>
              </w:pBdr>
              <w:spacing w:line="240" w:lineRule="auto"/>
              <w:ind w:left="0" w:hanging="2"/>
              <w:jc w:val="both"/>
              <w:rPr>
                <w:sz w:val="22"/>
                <w:szCs w:val="22"/>
              </w:rPr>
            </w:pPr>
            <w:r>
              <w:rPr>
                <w:sz w:val="22"/>
                <w:szCs w:val="22"/>
              </w:rPr>
              <w:t>Если Субподрядчик в течение срока, указанного в рекламационном акте и/или требовании Подрядчика, не устранит соответствующий Дефект, Подрядчик имеет право устранить Дефект самостоятельно. В этом случае Субподрядчик в течение 30 дней с даты выставления счёта Подрядчиком обязан компенсировать расходы последнего по устранению Дефекта.</w:t>
            </w:r>
          </w:p>
        </w:tc>
      </w:tr>
      <w:tr w:rsidR="00CF3AB7">
        <w:tc>
          <w:tcPr>
            <w:tcW w:w="10456" w:type="dxa"/>
          </w:tcPr>
          <w:p w:rsidR="00CF3AB7" w:rsidRDefault="006328E1" w:rsidP="00CD55F2">
            <w:pPr>
              <w:pBdr>
                <w:top w:val="nil"/>
                <w:left w:val="nil"/>
                <w:bottom w:val="nil"/>
                <w:right w:val="nil"/>
                <w:between w:val="nil"/>
              </w:pBdr>
              <w:spacing w:line="240" w:lineRule="auto"/>
              <w:ind w:left="0" w:hanging="2"/>
              <w:jc w:val="both"/>
              <w:rPr>
                <w:sz w:val="22"/>
                <w:szCs w:val="22"/>
              </w:rPr>
            </w:pPr>
            <w:r>
              <w:rPr>
                <w:sz w:val="22"/>
                <w:szCs w:val="22"/>
              </w:rPr>
              <w:t>7</w:t>
            </w:r>
            <w:r w:rsidR="00CF3AB7">
              <w:rPr>
                <w:sz w:val="22"/>
                <w:szCs w:val="22"/>
              </w:rPr>
              <w:t>.</w:t>
            </w:r>
            <w:r>
              <w:rPr>
                <w:sz w:val="22"/>
                <w:szCs w:val="22"/>
              </w:rPr>
              <w:t>6</w:t>
            </w:r>
            <w:r w:rsidR="00CF3AB7">
              <w:rPr>
                <w:sz w:val="22"/>
                <w:szCs w:val="22"/>
              </w:rPr>
              <w:t>. При наличии разногласий Сторон в отношении выявленного Дефекта (причин возникновения, Стороны, ответственной за его устранение и т.п.) Подрядчик вправе привлечь представителя независимой экспертной организации для удостоверения обнаружения Дефекта. Расходы по привлечению такой организации подлежат возмещению Стороной, причинившей Дефект.</w:t>
            </w:r>
          </w:p>
        </w:tc>
      </w:tr>
      <w:tr w:rsidR="00CF3AB7">
        <w:tc>
          <w:tcPr>
            <w:tcW w:w="10456" w:type="dxa"/>
          </w:tcPr>
          <w:p w:rsidR="00CF3AB7" w:rsidRDefault="006328E1" w:rsidP="00CD55F2">
            <w:pPr>
              <w:pBdr>
                <w:top w:val="nil"/>
                <w:left w:val="nil"/>
                <w:bottom w:val="nil"/>
                <w:right w:val="nil"/>
                <w:between w:val="nil"/>
              </w:pBdr>
              <w:spacing w:line="240" w:lineRule="auto"/>
              <w:ind w:left="0" w:hanging="2"/>
              <w:jc w:val="both"/>
              <w:rPr>
                <w:sz w:val="22"/>
                <w:szCs w:val="22"/>
              </w:rPr>
            </w:pPr>
            <w:r>
              <w:rPr>
                <w:sz w:val="22"/>
                <w:szCs w:val="22"/>
              </w:rPr>
              <w:t>7</w:t>
            </w:r>
            <w:r w:rsidR="00CF3AB7">
              <w:rPr>
                <w:sz w:val="22"/>
                <w:szCs w:val="22"/>
              </w:rPr>
              <w:t>.</w:t>
            </w:r>
            <w:r>
              <w:rPr>
                <w:sz w:val="22"/>
                <w:szCs w:val="22"/>
              </w:rPr>
              <w:t>7</w:t>
            </w:r>
            <w:r w:rsidR="00CF3AB7">
              <w:rPr>
                <w:sz w:val="22"/>
                <w:szCs w:val="22"/>
              </w:rPr>
              <w:t>. Условия настоящего раздела об устранении Дефекта Субподрядчиком распространяются также на случаи, когда:</w:t>
            </w:r>
          </w:p>
        </w:tc>
      </w:tr>
      <w:tr w:rsidR="00CF3AB7">
        <w:tc>
          <w:tcPr>
            <w:tcW w:w="10456" w:type="dxa"/>
          </w:tcPr>
          <w:p w:rsidR="00CF3AB7" w:rsidRDefault="00CF3AB7" w:rsidP="00CF3AB7">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наличие Дефектов в результатах Работ было вызвано недостатками материалов, передаваемых Подрядчиком, которые могли быть выявлены Субподрядчиком в ходе их приемки у Подрядчика, но Субподрядчик не заявил Подрядчику о таких недостатках по итогам соответствующей приемки, либо принял от Подрядчика соответствующее имущество без приемки (кроме скрытых дефектов);</w:t>
            </w:r>
          </w:p>
        </w:tc>
      </w:tr>
      <w:tr w:rsidR="00CF3AB7">
        <w:tc>
          <w:tcPr>
            <w:tcW w:w="10456" w:type="dxa"/>
          </w:tcPr>
          <w:p w:rsidR="00CF3AB7" w:rsidRPr="00794C67" w:rsidRDefault="00CF3AB7" w:rsidP="00CF3AB7">
            <w:pPr>
              <w:pBdr>
                <w:top w:val="nil"/>
                <w:left w:val="nil"/>
                <w:bottom w:val="nil"/>
                <w:right w:val="nil"/>
                <w:between w:val="nil"/>
              </w:pBdr>
              <w:spacing w:line="240" w:lineRule="auto"/>
              <w:ind w:left="0" w:hanging="2"/>
              <w:jc w:val="both"/>
              <w:rPr>
                <w:sz w:val="22"/>
                <w:szCs w:val="22"/>
              </w:rPr>
            </w:pPr>
            <w:r w:rsidRPr="00794C67">
              <w:rPr>
                <w:sz w:val="22"/>
                <w:szCs w:val="22"/>
              </w:rPr>
              <w:t>•</w:t>
            </w:r>
            <w:r w:rsidRPr="00794C67">
              <w:rPr>
                <w:sz w:val="22"/>
                <w:szCs w:val="22"/>
              </w:rPr>
              <w:tab/>
              <w:t>наличие Дефектов в Работах/результатах Работ было выявлено до приемки Работ Рабочей комиссией, либо в период гарантийного срока независимо от результатов предыдущей приемки Работ по Акту о сдаче - приемке выполненных Работ.</w:t>
            </w:r>
          </w:p>
        </w:tc>
      </w:tr>
      <w:tr w:rsidR="00CF3AB7">
        <w:tc>
          <w:tcPr>
            <w:tcW w:w="10456" w:type="dxa"/>
          </w:tcPr>
          <w:p w:rsidR="00CF3AB7" w:rsidRDefault="00CF3AB7" w:rsidP="00CF3AB7">
            <w:pPr>
              <w:pBdr>
                <w:top w:val="nil"/>
                <w:left w:val="nil"/>
                <w:bottom w:val="nil"/>
                <w:right w:val="nil"/>
                <w:between w:val="nil"/>
              </w:pBdr>
              <w:spacing w:line="240" w:lineRule="auto"/>
              <w:ind w:left="0" w:hanging="2"/>
              <w:jc w:val="center"/>
              <w:rPr>
                <w:b/>
                <w:sz w:val="22"/>
                <w:szCs w:val="22"/>
              </w:rPr>
            </w:pPr>
          </w:p>
          <w:p w:rsidR="00CF3AB7" w:rsidRDefault="006328E1" w:rsidP="00CF3AB7">
            <w:pPr>
              <w:pBdr>
                <w:top w:val="nil"/>
                <w:left w:val="nil"/>
                <w:bottom w:val="nil"/>
                <w:right w:val="nil"/>
                <w:between w:val="nil"/>
              </w:pBdr>
              <w:spacing w:line="240" w:lineRule="auto"/>
              <w:ind w:left="0" w:hanging="2"/>
              <w:jc w:val="center"/>
              <w:rPr>
                <w:sz w:val="22"/>
                <w:szCs w:val="22"/>
              </w:rPr>
            </w:pPr>
            <w:r>
              <w:rPr>
                <w:b/>
                <w:sz w:val="22"/>
                <w:szCs w:val="22"/>
              </w:rPr>
              <w:t>8</w:t>
            </w:r>
            <w:r w:rsidR="00CF3AB7">
              <w:rPr>
                <w:b/>
                <w:sz w:val="22"/>
                <w:szCs w:val="22"/>
              </w:rPr>
              <w:t>.</w:t>
            </w:r>
            <w:r w:rsidR="00CF3AB7">
              <w:rPr>
                <w:b/>
                <w:sz w:val="22"/>
                <w:szCs w:val="22"/>
              </w:rPr>
              <w:tab/>
              <w:t>ОБСТОЯТЕЛЬСТВА НЕПРЕОДОЛИМОЙ СИЛЫ</w:t>
            </w:r>
          </w:p>
        </w:tc>
      </w:tr>
      <w:tr w:rsidR="00CF3AB7">
        <w:tc>
          <w:tcPr>
            <w:tcW w:w="10456" w:type="dxa"/>
          </w:tcPr>
          <w:p w:rsidR="00CF3AB7" w:rsidRPr="008C6596" w:rsidRDefault="006328E1" w:rsidP="00CF3AB7">
            <w:pPr>
              <w:ind w:left="0" w:hanging="2"/>
              <w:jc w:val="both"/>
              <w:rPr>
                <w:rFonts w:eastAsia="Calibri"/>
                <w:position w:val="0"/>
                <w:sz w:val="22"/>
                <w:szCs w:val="22"/>
                <w:lang w:eastAsia="en-US"/>
              </w:rPr>
            </w:pPr>
            <w:r>
              <w:rPr>
                <w:sz w:val="22"/>
                <w:szCs w:val="22"/>
              </w:rPr>
              <w:t>8</w:t>
            </w:r>
            <w:r w:rsidR="00CF3AB7">
              <w:rPr>
                <w:sz w:val="22"/>
                <w:szCs w:val="22"/>
              </w:rPr>
              <w:t xml:space="preserve">.1. </w:t>
            </w:r>
            <w:r w:rsidR="00CF3AB7" w:rsidRPr="008C6596">
              <w:rPr>
                <w:rFonts w:eastAsia="Calibri"/>
                <w:sz w:val="22"/>
                <w:szCs w:val="22"/>
                <w:lang w:eastAsia="en-US"/>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w:t>
            </w:r>
            <w:r w:rsidR="00CF3AB7">
              <w:rPr>
                <w:rFonts w:eastAsia="Calibri"/>
                <w:sz w:val="22"/>
                <w:szCs w:val="22"/>
                <w:lang w:eastAsia="en-US"/>
              </w:rPr>
              <w:t xml:space="preserve">настоящего </w:t>
            </w:r>
            <w:r w:rsidR="00CF3AB7" w:rsidRPr="008C6596">
              <w:rPr>
                <w:rFonts w:eastAsia="Calibri"/>
                <w:sz w:val="22"/>
                <w:szCs w:val="22"/>
                <w:lang w:eastAsia="en-US"/>
              </w:rPr>
              <w:t xml:space="preserve">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w:t>
            </w:r>
            <w:r w:rsidR="00CF3AB7">
              <w:rPr>
                <w:rFonts w:eastAsia="Calibri"/>
                <w:sz w:val="22"/>
                <w:szCs w:val="22"/>
                <w:lang w:eastAsia="en-US"/>
              </w:rPr>
              <w:t xml:space="preserve">настоящему </w:t>
            </w:r>
            <w:r w:rsidR="00CF3AB7" w:rsidRPr="008C6596">
              <w:rPr>
                <w:rFonts w:eastAsia="Calibri"/>
                <w:sz w:val="22"/>
                <w:szCs w:val="22"/>
                <w:lang w:eastAsia="en-US"/>
              </w:rPr>
              <w:t>Договору.</w:t>
            </w:r>
          </w:p>
          <w:p w:rsidR="00CF3AB7" w:rsidRDefault="00CF3AB7" w:rsidP="00CF3AB7">
            <w:pPr>
              <w:ind w:left="0" w:hanging="2"/>
              <w:jc w:val="both"/>
              <w:rPr>
                <w:sz w:val="22"/>
                <w:szCs w:val="22"/>
              </w:rPr>
            </w:pPr>
            <w:r w:rsidRPr="008C6596">
              <w:rPr>
                <w:rFonts w:eastAsia="Calibri"/>
                <w:sz w:val="22"/>
                <w:szCs w:val="22"/>
                <w:lang w:eastAsia="en-US"/>
              </w:rPr>
              <w:t xml:space="preserve">К событиям чрезвычайного характера в контексте </w:t>
            </w:r>
            <w:r>
              <w:rPr>
                <w:rFonts w:eastAsia="Calibri"/>
                <w:sz w:val="22"/>
                <w:szCs w:val="22"/>
                <w:lang w:eastAsia="en-US"/>
              </w:rPr>
              <w:t xml:space="preserve">настоящего </w:t>
            </w:r>
            <w:r w:rsidRPr="008C6596">
              <w:rPr>
                <w:rFonts w:eastAsia="Calibri"/>
                <w:sz w:val="22"/>
                <w:szCs w:val="22"/>
                <w:lang w:eastAsia="en-US"/>
              </w:rPr>
              <w:t xml:space="preserve">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w:t>
            </w:r>
            <w:r>
              <w:rPr>
                <w:rFonts w:eastAsia="Calibri"/>
                <w:sz w:val="22"/>
                <w:szCs w:val="22"/>
                <w:lang w:eastAsia="en-US"/>
              </w:rPr>
              <w:t xml:space="preserve">эпизоотии, </w:t>
            </w:r>
            <w:r w:rsidRPr="008C6596">
              <w:rPr>
                <w:rFonts w:eastAsia="Calibri"/>
                <w:sz w:val="22"/>
                <w:szCs w:val="22"/>
                <w:lang w:eastAsia="en-US"/>
              </w:rPr>
              <w:t xml:space="preserve">принятие органом государственной власти или управления, правового акта, повлекшего невозможность исполнения </w:t>
            </w:r>
            <w:r>
              <w:rPr>
                <w:rFonts w:eastAsia="Calibri"/>
                <w:sz w:val="22"/>
                <w:szCs w:val="22"/>
                <w:lang w:eastAsia="en-US"/>
              </w:rPr>
              <w:t xml:space="preserve">настоящего </w:t>
            </w:r>
            <w:r w:rsidRPr="008C6596">
              <w:rPr>
                <w:rFonts w:eastAsia="Calibri"/>
                <w:sz w:val="22"/>
                <w:szCs w:val="22"/>
                <w:lang w:eastAsia="en-US"/>
              </w:rPr>
              <w:t>Договора.</w:t>
            </w:r>
          </w:p>
        </w:tc>
      </w:tr>
      <w:tr w:rsidR="00CF3AB7">
        <w:tc>
          <w:tcPr>
            <w:tcW w:w="10456" w:type="dxa"/>
          </w:tcPr>
          <w:p w:rsidR="00CF3AB7" w:rsidRDefault="006328E1" w:rsidP="00CF3AB7">
            <w:pPr>
              <w:ind w:left="0" w:hanging="2"/>
              <w:jc w:val="both"/>
              <w:rPr>
                <w:rFonts w:eastAsia="Calibri"/>
                <w:sz w:val="22"/>
                <w:szCs w:val="22"/>
                <w:lang w:eastAsia="en-US"/>
              </w:rPr>
            </w:pPr>
            <w:r>
              <w:rPr>
                <w:sz w:val="22"/>
                <w:szCs w:val="22"/>
              </w:rPr>
              <w:t>8</w:t>
            </w:r>
            <w:r w:rsidR="00CF3AB7">
              <w:rPr>
                <w:sz w:val="22"/>
                <w:szCs w:val="22"/>
              </w:rPr>
              <w:t xml:space="preserve">.2. </w:t>
            </w:r>
            <w:r w:rsidR="00CF3AB7" w:rsidRPr="008C6596">
              <w:rPr>
                <w:rFonts w:eastAsia="Calibri"/>
                <w:sz w:val="22"/>
                <w:szCs w:val="22"/>
                <w:lang w:eastAsia="en-US"/>
              </w:rPr>
              <w:t xml:space="preserve">При наступлении вышеуказанных обстоятельств Сторона, для которой создалась невозможность исполнения своих обязательств по </w:t>
            </w:r>
            <w:r w:rsidR="00CF3AB7">
              <w:rPr>
                <w:rFonts w:eastAsia="Calibri"/>
                <w:sz w:val="22"/>
                <w:szCs w:val="22"/>
                <w:lang w:eastAsia="en-US"/>
              </w:rPr>
              <w:t xml:space="preserve">настоящему </w:t>
            </w:r>
            <w:r w:rsidR="00CF3AB7" w:rsidRPr="008C6596">
              <w:rPr>
                <w:rFonts w:eastAsia="Calibri"/>
                <w:sz w:val="22"/>
                <w:szCs w:val="22"/>
                <w:lang w:eastAsia="en-US"/>
              </w:rPr>
              <w:t>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CF3AB7" w:rsidRDefault="00CF3AB7" w:rsidP="00CF3AB7">
            <w:pPr>
              <w:ind w:left="0" w:hanging="2"/>
              <w:jc w:val="both"/>
              <w:rPr>
                <w:sz w:val="22"/>
                <w:szCs w:val="22"/>
              </w:rPr>
            </w:pPr>
            <w:r w:rsidRPr="008C6596">
              <w:rPr>
                <w:rFonts w:eastAsia="Calibri"/>
                <w:sz w:val="22"/>
                <w:szCs w:val="22"/>
                <w:lang w:eastAsia="en-US"/>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tc>
      </w:tr>
      <w:tr w:rsidR="00CF3AB7">
        <w:tc>
          <w:tcPr>
            <w:tcW w:w="10456" w:type="dxa"/>
          </w:tcPr>
          <w:p w:rsidR="00CF3AB7" w:rsidRDefault="006328E1" w:rsidP="00CF3AB7">
            <w:pPr>
              <w:pBdr>
                <w:top w:val="nil"/>
                <w:left w:val="nil"/>
                <w:bottom w:val="nil"/>
                <w:right w:val="nil"/>
                <w:between w:val="nil"/>
              </w:pBdr>
              <w:spacing w:line="240" w:lineRule="auto"/>
              <w:ind w:left="0" w:hanging="2"/>
              <w:jc w:val="both"/>
              <w:rPr>
                <w:rFonts w:eastAsia="Calibri"/>
                <w:lang w:eastAsia="en-US"/>
              </w:rPr>
            </w:pPr>
            <w:r>
              <w:rPr>
                <w:sz w:val="22"/>
                <w:szCs w:val="22"/>
              </w:rPr>
              <w:t>8</w:t>
            </w:r>
            <w:r w:rsidR="00CF3AB7">
              <w:rPr>
                <w:sz w:val="22"/>
                <w:szCs w:val="22"/>
              </w:rPr>
              <w:t xml:space="preserve">.3. </w:t>
            </w:r>
            <w:proofErr w:type="spellStart"/>
            <w:r w:rsidR="00CF3AB7" w:rsidRPr="008C6596">
              <w:rPr>
                <w:rFonts w:eastAsia="Calibri"/>
                <w:sz w:val="22"/>
                <w:szCs w:val="22"/>
                <w:lang w:eastAsia="en-US"/>
              </w:rPr>
              <w:t>Неизвещение</w:t>
            </w:r>
            <w:proofErr w:type="spellEnd"/>
            <w:r w:rsidR="00CF3AB7" w:rsidRPr="008C6596">
              <w:rPr>
                <w:rFonts w:eastAsia="Calibri"/>
                <w:sz w:val="22"/>
                <w:szCs w:val="22"/>
                <w:lang w:eastAsia="en-US"/>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r w:rsidR="00CF3AB7">
              <w:rPr>
                <w:rFonts w:eastAsia="Calibri"/>
                <w:lang w:eastAsia="en-US"/>
              </w:rPr>
              <w:t xml:space="preserve"> </w:t>
            </w:r>
          </w:p>
          <w:p w:rsidR="00CF3AB7" w:rsidRPr="008C6596" w:rsidRDefault="00CF3AB7" w:rsidP="00CF3AB7">
            <w:pPr>
              <w:ind w:left="0" w:hanging="2"/>
              <w:jc w:val="both"/>
              <w:rPr>
                <w:rFonts w:eastAsia="Calibri"/>
                <w:position w:val="0"/>
                <w:sz w:val="22"/>
                <w:szCs w:val="22"/>
                <w:lang w:eastAsia="en-US"/>
              </w:rPr>
            </w:pPr>
            <w:r w:rsidRPr="008C6596">
              <w:rPr>
                <w:rFonts w:eastAsia="Calibri"/>
                <w:sz w:val="22"/>
                <w:szCs w:val="22"/>
                <w:lang w:eastAsia="en-US"/>
              </w:rPr>
              <w:t xml:space="preserve">После получения данного сообщения, Стороны обязаны обсудить целесообразность дальнейшего исполнения обязательств по </w:t>
            </w:r>
            <w:r>
              <w:rPr>
                <w:rFonts w:eastAsia="Calibri"/>
                <w:sz w:val="22"/>
                <w:szCs w:val="22"/>
                <w:lang w:eastAsia="en-US"/>
              </w:rPr>
              <w:t xml:space="preserve">настоящему </w:t>
            </w:r>
            <w:r w:rsidRPr="008C6596">
              <w:rPr>
                <w:rFonts w:eastAsia="Calibri"/>
                <w:sz w:val="22"/>
                <w:szCs w:val="22"/>
                <w:lang w:eastAsia="en-US"/>
              </w:rPr>
              <w:t xml:space="preserve">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w:t>
            </w:r>
            <w:r>
              <w:rPr>
                <w:rFonts w:eastAsia="Calibri"/>
                <w:sz w:val="22"/>
                <w:szCs w:val="22"/>
                <w:lang w:eastAsia="en-US"/>
              </w:rPr>
              <w:t xml:space="preserve">настоящего </w:t>
            </w:r>
            <w:r w:rsidRPr="008C6596">
              <w:rPr>
                <w:rFonts w:eastAsia="Calibri"/>
                <w:sz w:val="22"/>
                <w:szCs w:val="22"/>
                <w:lang w:eastAsia="en-US"/>
              </w:rPr>
              <w:t>Договора, либо инициировать процедуру расторжения Договора.</w:t>
            </w:r>
          </w:p>
          <w:p w:rsidR="00CF3AB7" w:rsidRPr="008C6596" w:rsidRDefault="00CF3AB7" w:rsidP="00CF3AB7">
            <w:pPr>
              <w:ind w:left="0" w:hanging="2"/>
              <w:jc w:val="both"/>
              <w:rPr>
                <w:rFonts w:eastAsia="Calibri"/>
                <w:sz w:val="22"/>
                <w:szCs w:val="22"/>
                <w:lang w:eastAsia="en-US"/>
              </w:rPr>
            </w:pPr>
            <w:r w:rsidRPr="008C6596">
              <w:rPr>
                <w:rFonts w:eastAsia="Calibri"/>
                <w:sz w:val="22"/>
                <w:szCs w:val="22"/>
                <w:lang w:eastAsia="en-US"/>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rsidR="00CF3AB7" w:rsidRDefault="00CF3AB7" w:rsidP="00CF3AB7">
            <w:pPr>
              <w:ind w:left="0" w:hanging="2"/>
              <w:jc w:val="both"/>
              <w:rPr>
                <w:sz w:val="22"/>
                <w:szCs w:val="22"/>
              </w:rPr>
            </w:pPr>
            <w:r w:rsidRPr="008C6596">
              <w:rPr>
                <w:rFonts w:eastAsia="Calibri"/>
                <w:sz w:val="22"/>
                <w:szCs w:val="22"/>
                <w:lang w:eastAsia="en-US"/>
              </w:rPr>
              <w:t xml:space="preserve">Наступление обстоятельств, вызванных действием непреодолимой силы, влечёт соразмерное увеличение срока исполнения </w:t>
            </w:r>
            <w:r>
              <w:rPr>
                <w:rFonts w:eastAsia="Calibri"/>
                <w:sz w:val="22"/>
                <w:szCs w:val="22"/>
                <w:lang w:eastAsia="en-US"/>
              </w:rPr>
              <w:t xml:space="preserve">настоящего </w:t>
            </w:r>
            <w:r w:rsidRPr="008C6596">
              <w:rPr>
                <w:rFonts w:eastAsia="Calibri"/>
                <w:sz w:val="22"/>
                <w:szCs w:val="22"/>
                <w:lang w:eastAsia="en-US"/>
              </w:rPr>
              <w:t xml:space="preserve">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w:t>
            </w:r>
            <w:r>
              <w:rPr>
                <w:rFonts w:eastAsia="Calibri"/>
                <w:sz w:val="22"/>
                <w:szCs w:val="22"/>
                <w:lang w:eastAsia="en-US"/>
              </w:rPr>
              <w:t xml:space="preserve">настоящего </w:t>
            </w:r>
            <w:r w:rsidRPr="008C6596">
              <w:rPr>
                <w:rFonts w:eastAsia="Calibri"/>
                <w:sz w:val="22"/>
                <w:szCs w:val="22"/>
                <w:lang w:eastAsia="en-US"/>
              </w:rPr>
              <w:t xml:space="preserve">Договора. Если Стороны не смогут договориться в течение 15 (пятнадцати) календарных дней, то каждая из Сторон вправе потребовать расторжения </w:t>
            </w:r>
            <w:r>
              <w:rPr>
                <w:rFonts w:eastAsia="Calibri"/>
                <w:sz w:val="22"/>
                <w:szCs w:val="22"/>
                <w:lang w:eastAsia="en-US"/>
              </w:rPr>
              <w:t xml:space="preserve">настоящего </w:t>
            </w:r>
            <w:r w:rsidRPr="008C6596">
              <w:rPr>
                <w:rFonts w:eastAsia="Calibri"/>
                <w:sz w:val="22"/>
                <w:szCs w:val="22"/>
                <w:lang w:eastAsia="en-US"/>
              </w:rPr>
              <w:t xml:space="preserve">Договора, в таком случае Стороны проведут взаимные расчеты в соответствии с условиями </w:t>
            </w:r>
            <w:r>
              <w:rPr>
                <w:rFonts w:eastAsia="Calibri"/>
                <w:sz w:val="22"/>
                <w:szCs w:val="22"/>
                <w:lang w:eastAsia="en-US"/>
              </w:rPr>
              <w:t xml:space="preserve">настоящего </w:t>
            </w:r>
            <w:r w:rsidRPr="008C6596">
              <w:rPr>
                <w:rFonts w:eastAsia="Calibri"/>
                <w:sz w:val="22"/>
                <w:szCs w:val="22"/>
                <w:lang w:eastAsia="en-US"/>
              </w:rPr>
              <w:t>Договора. При этом упущенная выгода не возмещается.</w:t>
            </w:r>
          </w:p>
        </w:tc>
      </w:tr>
      <w:tr w:rsidR="00CF3AB7">
        <w:tc>
          <w:tcPr>
            <w:tcW w:w="10456" w:type="dxa"/>
          </w:tcPr>
          <w:p w:rsidR="00CF3AB7" w:rsidRDefault="006328E1" w:rsidP="00CF3AB7">
            <w:pPr>
              <w:ind w:left="0" w:hanging="2"/>
              <w:jc w:val="both"/>
              <w:rPr>
                <w:sz w:val="22"/>
                <w:szCs w:val="22"/>
              </w:rPr>
            </w:pPr>
            <w:r>
              <w:rPr>
                <w:sz w:val="22"/>
                <w:szCs w:val="22"/>
              </w:rPr>
              <w:t>8</w:t>
            </w:r>
            <w:r w:rsidR="00CF3AB7">
              <w:rPr>
                <w:sz w:val="22"/>
                <w:szCs w:val="22"/>
              </w:rPr>
              <w:t xml:space="preserve">.4. </w:t>
            </w:r>
            <w:r w:rsidR="00CF3AB7" w:rsidRPr="008C6596">
              <w:rPr>
                <w:rFonts w:eastAsia="Calibri"/>
                <w:sz w:val="22"/>
                <w:szCs w:val="22"/>
                <w:lang w:eastAsia="en-US"/>
              </w:rPr>
              <w:t xml:space="preserve">Если, по мнению Сторон, исполнение </w:t>
            </w:r>
            <w:r w:rsidR="00CF3AB7">
              <w:rPr>
                <w:rFonts w:eastAsia="Calibri"/>
                <w:sz w:val="22"/>
                <w:szCs w:val="22"/>
                <w:lang w:eastAsia="en-US"/>
              </w:rPr>
              <w:t xml:space="preserve">настоящего </w:t>
            </w:r>
            <w:r w:rsidR="00CF3AB7" w:rsidRPr="008C6596">
              <w:rPr>
                <w:rFonts w:eastAsia="Calibri"/>
                <w:sz w:val="22"/>
                <w:szCs w:val="22"/>
                <w:lang w:eastAsia="en-US"/>
              </w:rPr>
              <w:t xml:space="preserve">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w:t>
            </w:r>
            <w:r w:rsidR="00CF3AB7">
              <w:rPr>
                <w:rFonts w:eastAsia="Calibri"/>
                <w:sz w:val="22"/>
                <w:szCs w:val="22"/>
                <w:lang w:eastAsia="en-US"/>
              </w:rPr>
              <w:t xml:space="preserve">настоящему </w:t>
            </w:r>
            <w:r w:rsidR="00CF3AB7" w:rsidRPr="008C6596">
              <w:rPr>
                <w:rFonts w:eastAsia="Calibri"/>
                <w:sz w:val="22"/>
                <w:szCs w:val="22"/>
                <w:lang w:eastAsia="en-US"/>
              </w:rPr>
              <w:t>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tc>
      </w:tr>
      <w:tr w:rsidR="00B4549E">
        <w:tc>
          <w:tcPr>
            <w:tcW w:w="10456" w:type="dxa"/>
          </w:tcPr>
          <w:p w:rsidR="00B4549E" w:rsidRDefault="006328E1" w:rsidP="00CF3AB7">
            <w:pPr>
              <w:ind w:left="0" w:hanging="2"/>
              <w:jc w:val="both"/>
              <w:rPr>
                <w:rFonts w:eastAsia="Calibri"/>
                <w:sz w:val="22"/>
                <w:szCs w:val="22"/>
                <w:lang w:eastAsia="en-US"/>
              </w:rPr>
            </w:pPr>
            <w:r>
              <w:rPr>
                <w:sz w:val="22"/>
                <w:szCs w:val="22"/>
              </w:rPr>
              <w:t>8</w:t>
            </w:r>
            <w:r w:rsidR="00B4549E">
              <w:rPr>
                <w:sz w:val="22"/>
                <w:szCs w:val="22"/>
              </w:rPr>
              <w:t>.5.</w:t>
            </w:r>
            <w:r w:rsidR="00B4549E" w:rsidRPr="008C6596">
              <w:rPr>
                <w:rFonts w:eastAsia="Calibri"/>
                <w:sz w:val="22"/>
                <w:szCs w:val="22"/>
                <w:lang w:eastAsia="en-US"/>
              </w:rPr>
              <w:t xml:space="preserve"> Обстоятельства, вызванные угрозой распространения </w:t>
            </w:r>
            <w:proofErr w:type="spellStart"/>
            <w:r w:rsidR="00B4549E" w:rsidRPr="008C6596">
              <w:rPr>
                <w:rFonts w:eastAsia="Calibri"/>
                <w:sz w:val="22"/>
                <w:szCs w:val="22"/>
                <w:lang w:eastAsia="en-US"/>
              </w:rPr>
              <w:t>коронавирусной</w:t>
            </w:r>
            <w:proofErr w:type="spellEnd"/>
            <w:r w:rsidR="00B4549E" w:rsidRPr="008C6596">
              <w:rPr>
                <w:rFonts w:eastAsia="Calibri"/>
                <w:sz w:val="22"/>
                <w:szCs w:val="22"/>
                <w:lang w:eastAsia="en-US"/>
              </w:rPr>
              <w:t xml:space="preserve">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E65CF8" w:rsidRDefault="00E65CF8" w:rsidP="00E65CF8">
            <w:pPr>
              <w:ind w:leftChars="0" w:left="0" w:firstLineChars="0" w:firstLine="0"/>
              <w:jc w:val="both"/>
              <w:rPr>
                <w:rFonts w:eastAsia="Calibri"/>
                <w:sz w:val="22"/>
                <w:szCs w:val="22"/>
                <w:lang w:eastAsia="en-US"/>
              </w:rPr>
            </w:pPr>
            <w:r>
              <w:rPr>
                <w:rFonts w:eastAsia="Calibri"/>
                <w:sz w:val="22"/>
                <w:szCs w:val="22"/>
                <w:lang w:eastAsia="en-US"/>
              </w:rPr>
              <w:t>Причинами освобождения от ответственности по исполнению договора могут являться:</w:t>
            </w:r>
          </w:p>
          <w:p w:rsidR="00E65CF8" w:rsidRDefault="00E65CF8" w:rsidP="00E65CF8">
            <w:pPr>
              <w:ind w:leftChars="0" w:left="0" w:firstLineChars="0" w:firstLine="0"/>
              <w:jc w:val="both"/>
              <w:rPr>
                <w:rFonts w:eastAsia="Calibri"/>
                <w:sz w:val="22"/>
                <w:szCs w:val="22"/>
                <w:lang w:eastAsia="en-US"/>
              </w:rPr>
            </w:pPr>
            <w:r>
              <w:rPr>
                <w:rFonts w:eastAsia="Calibri"/>
                <w:sz w:val="22"/>
                <w:szCs w:val="22"/>
                <w:lang w:eastAsia="en-US"/>
              </w:rPr>
              <w:t xml:space="preserve">- не возможность отправки персонала в республику Гвинея </w:t>
            </w:r>
            <w:proofErr w:type="gramStart"/>
            <w:r>
              <w:rPr>
                <w:rFonts w:eastAsia="Calibri"/>
                <w:sz w:val="22"/>
                <w:szCs w:val="22"/>
                <w:lang w:eastAsia="en-US"/>
              </w:rPr>
              <w:t>из за</w:t>
            </w:r>
            <w:proofErr w:type="gramEnd"/>
            <w:r>
              <w:rPr>
                <w:rFonts w:eastAsia="Calibri"/>
                <w:sz w:val="22"/>
                <w:szCs w:val="22"/>
                <w:lang w:eastAsia="en-US"/>
              </w:rPr>
              <w:t xml:space="preserve"> закрытия аэропортов</w:t>
            </w:r>
          </w:p>
          <w:p w:rsidR="00E65CF8" w:rsidRDefault="00E65CF8" w:rsidP="00E65CF8">
            <w:pPr>
              <w:ind w:leftChars="0" w:left="0" w:firstLineChars="0" w:firstLine="0"/>
              <w:jc w:val="both"/>
              <w:rPr>
                <w:sz w:val="22"/>
                <w:szCs w:val="22"/>
              </w:rPr>
            </w:pPr>
            <w:r>
              <w:rPr>
                <w:rFonts w:eastAsia="Calibri"/>
                <w:sz w:val="22"/>
                <w:szCs w:val="22"/>
                <w:lang w:eastAsia="en-US"/>
              </w:rPr>
              <w:t xml:space="preserve">- заболевание персонала прибывшего в республику Гвинея инфекцией </w:t>
            </w:r>
            <w:r w:rsidR="00F4399A" w:rsidRPr="00F4399A">
              <w:rPr>
                <w:rFonts w:eastAsia="Calibri"/>
                <w:sz w:val="22"/>
                <w:szCs w:val="22"/>
                <w:lang w:eastAsia="en-US"/>
              </w:rPr>
              <w:t>(COVID-19)</w:t>
            </w:r>
          </w:p>
        </w:tc>
      </w:tr>
      <w:tr w:rsidR="00CF3AB7">
        <w:tc>
          <w:tcPr>
            <w:tcW w:w="10456" w:type="dxa"/>
          </w:tcPr>
          <w:p w:rsidR="00CF3AB7" w:rsidRDefault="00CF3AB7" w:rsidP="00CF3AB7">
            <w:pPr>
              <w:pBdr>
                <w:top w:val="nil"/>
                <w:left w:val="nil"/>
                <w:bottom w:val="nil"/>
                <w:right w:val="nil"/>
                <w:between w:val="nil"/>
              </w:pBdr>
              <w:spacing w:line="240" w:lineRule="auto"/>
              <w:ind w:left="0" w:hanging="2"/>
              <w:jc w:val="center"/>
              <w:rPr>
                <w:b/>
                <w:sz w:val="22"/>
                <w:szCs w:val="22"/>
              </w:rPr>
            </w:pPr>
          </w:p>
          <w:p w:rsidR="00CF3AB7" w:rsidRDefault="006328E1" w:rsidP="00CF3AB7">
            <w:pPr>
              <w:pBdr>
                <w:top w:val="nil"/>
                <w:left w:val="nil"/>
                <w:bottom w:val="nil"/>
                <w:right w:val="nil"/>
                <w:between w:val="nil"/>
              </w:pBdr>
              <w:spacing w:line="240" w:lineRule="auto"/>
              <w:ind w:left="0" w:hanging="2"/>
              <w:jc w:val="center"/>
              <w:rPr>
                <w:sz w:val="22"/>
                <w:szCs w:val="22"/>
              </w:rPr>
            </w:pPr>
            <w:r>
              <w:rPr>
                <w:b/>
                <w:sz w:val="22"/>
                <w:szCs w:val="22"/>
              </w:rPr>
              <w:t>9</w:t>
            </w:r>
            <w:r w:rsidR="00CF3AB7">
              <w:rPr>
                <w:b/>
                <w:sz w:val="22"/>
                <w:szCs w:val="22"/>
              </w:rPr>
              <w:t>.</w:t>
            </w:r>
            <w:r w:rsidR="00CF3AB7">
              <w:rPr>
                <w:b/>
                <w:sz w:val="22"/>
                <w:szCs w:val="22"/>
              </w:rPr>
              <w:tab/>
              <w:t>ПОРЯДОК РАЗРЕШЕНИЯ СПОРОВ</w:t>
            </w:r>
          </w:p>
        </w:tc>
      </w:tr>
      <w:tr w:rsidR="00CF3AB7">
        <w:tc>
          <w:tcPr>
            <w:tcW w:w="10456" w:type="dxa"/>
          </w:tcPr>
          <w:p w:rsidR="00CF3AB7" w:rsidRDefault="006328E1" w:rsidP="00CF3AB7">
            <w:pPr>
              <w:pBdr>
                <w:top w:val="nil"/>
                <w:left w:val="nil"/>
                <w:bottom w:val="nil"/>
                <w:right w:val="nil"/>
                <w:between w:val="nil"/>
              </w:pBdr>
              <w:spacing w:line="240" w:lineRule="auto"/>
              <w:ind w:left="0" w:hanging="2"/>
              <w:jc w:val="both"/>
              <w:rPr>
                <w:sz w:val="22"/>
                <w:szCs w:val="22"/>
              </w:rPr>
            </w:pPr>
            <w:r>
              <w:rPr>
                <w:sz w:val="22"/>
                <w:szCs w:val="22"/>
              </w:rPr>
              <w:t>9</w:t>
            </w:r>
            <w:r w:rsidR="00CF3AB7">
              <w:rPr>
                <w:sz w:val="22"/>
                <w:szCs w:val="22"/>
              </w:rPr>
              <w:t>.1. Все споры, разногласия или требования, возникающие из настоящего Договора или в связи с ним, разрешаются путем проведения переговоров, предъявления друг другу претензий, срок рассмотрения которых – 10 (Десять) рабочих дней с момента получения.</w:t>
            </w:r>
          </w:p>
        </w:tc>
      </w:tr>
      <w:tr w:rsidR="00CF3AB7">
        <w:tc>
          <w:tcPr>
            <w:tcW w:w="10456" w:type="dxa"/>
          </w:tcPr>
          <w:p w:rsidR="00CF3AB7" w:rsidRDefault="006328E1" w:rsidP="00CF3AB7">
            <w:pPr>
              <w:pBdr>
                <w:top w:val="nil"/>
                <w:left w:val="nil"/>
                <w:bottom w:val="nil"/>
                <w:right w:val="nil"/>
                <w:between w:val="nil"/>
              </w:pBdr>
              <w:spacing w:line="240" w:lineRule="auto"/>
              <w:ind w:left="0" w:hanging="2"/>
              <w:jc w:val="both"/>
              <w:rPr>
                <w:sz w:val="22"/>
                <w:szCs w:val="22"/>
              </w:rPr>
            </w:pPr>
            <w:r>
              <w:rPr>
                <w:sz w:val="22"/>
                <w:szCs w:val="22"/>
              </w:rPr>
              <w:t>9</w:t>
            </w:r>
            <w:r w:rsidR="00CF3AB7">
              <w:rPr>
                <w:sz w:val="22"/>
                <w:szCs w:val="22"/>
              </w:rPr>
              <w:t>.2. Каждая из Сторон обязуется не обращаться в суд до получения ответа на заявленную претензию или истечения срока на ответ.</w:t>
            </w:r>
          </w:p>
        </w:tc>
      </w:tr>
      <w:tr w:rsidR="00CF3AB7">
        <w:tc>
          <w:tcPr>
            <w:tcW w:w="10456" w:type="dxa"/>
          </w:tcPr>
          <w:p w:rsidR="00CF3AB7" w:rsidRPr="003D5DFB" w:rsidRDefault="006328E1" w:rsidP="00CF3AB7">
            <w:pPr>
              <w:pBdr>
                <w:top w:val="nil"/>
                <w:left w:val="nil"/>
                <w:bottom w:val="nil"/>
                <w:right w:val="nil"/>
                <w:between w:val="nil"/>
              </w:pBdr>
              <w:spacing w:line="240" w:lineRule="auto"/>
              <w:ind w:left="0" w:hanging="2"/>
              <w:jc w:val="both"/>
              <w:rPr>
                <w:sz w:val="22"/>
                <w:szCs w:val="22"/>
              </w:rPr>
            </w:pPr>
            <w:r>
              <w:rPr>
                <w:sz w:val="22"/>
                <w:szCs w:val="22"/>
              </w:rPr>
              <w:t>9</w:t>
            </w:r>
            <w:r w:rsidR="00CF3AB7" w:rsidRPr="003D5DFB">
              <w:rPr>
                <w:sz w:val="22"/>
                <w:szCs w:val="22"/>
              </w:rPr>
              <w:t xml:space="preserve">.3. Толкование настоящего Договора и решение всех вопросов и споров, которые могут возникнуть между Сторонами в рамках настоящего Договора, должны осуществляться в соответствии с материальным правом </w:t>
            </w:r>
            <w:r w:rsidR="00B4549E" w:rsidRPr="00F4399A">
              <w:rPr>
                <w:sz w:val="22"/>
                <w:szCs w:val="22"/>
              </w:rPr>
              <w:t>Российской федерации</w:t>
            </w:r>
            <w:r w:rsidR="00CF3AB7" w:rsidRPr="003D5DFB">
              <w:rPr>
                <w:sz w:val="22"/>
                <w:szCs w:val="22"/>
              </w:rPr>
              <w:t xml:space="preserve">. </w:t>
            </w:r>
          </w:p>
          <w:p w:rsidR="00CF3AB7" w:rsidRPr="003D5DFB" w:rsidRDefault="00CF3AB7" w:rsidP="00CF3AB7">
            <w:pPr>
              <w:pBdr>
                <w:top w:val="nil"/>
                <w:left w:val="nil"/>
                <w:bottom w:val="nil"/>
                <w:right w:val="nil"/>
                <w:between w:val="nil"/>
              </w:pBdr>
              <w:spacing w:line="240" w:lineRule="auto"/>
              <w:ind w:left="0" w:hanging="2"/>
              <w:jc w:val="both"/>
              <w:rPr>
                <w:sz w:val="22"/>
                <w:szCs w:val="22"/>
              </w:rPr>
            </w:pPr>
            <w:r w:rsidRPr="003D5DFB">
              <w:rPr>
                <w:sz w:val="22"/>
                <w:szCs w:val="22"/>
              </w:rPr>
              <w:t xml:space="preserve">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w:t>
            </w:r>
            <w:proofErr w:type="gramStart"/>
            <w:r w:rsidRPr="003D5DFB">
              <w:rPr>
                <w:sz w:val="22"/>
                <w:szCs w:val="22"/>
              </w:rPr>
              <w:t>в</w:t>
            </w:r>
            <w:r w:rsidR="00B4549E">
              <w:rPr>
                <w:sz w:val="22"/>
                <w:szCs w:val="22"/>
              </w:rPr>
              <w:t xml:space="preserve">  Арбитражном</w:t>
            </w:r>
            <w:proofErr w:type="gramEnd"/>
            <w:r w:rsidR="00B4549E">
              <w:rPr>
                <w:sz w:val="22"/>
                <w:szCs w:val="22"/>
              </w:rPr>
              <w:t xml:space="preserve"> суде по месту нахождения Истца</w:t>
            </w:r>
            <w:r w:rsidRPr="003D5DFB">
              <w:rPr>
                <w:sz w:val="22"/>
                <w:szCs w:val="22"/>
              </w:rPr>
              <w:t>. Претензионный порядок разрешения спора обязателен. Срок ответа на претензию – 10 (десяти) рабочих дней со дня её получения.</w:t>
            </w:r>
          </w:p>
          <w:p w:rsidR="00CF3AB7" w:rsidRPr="003D5DFB" w:rsidRDefault="00CF3AB7" w:rsidP="00CF3AB7">
            <w:pPr>
              <w:pBdr>
                <w:top w:val="nil"/>
                <w:left w:val="nil"/>
                <w:bottom w:val="nil"/>
                <w:right w:val="nil"/>
                <w:between w:val="nil"/>
              </w:pBdr>
              <w:spacing w:line="240" w:lineRule="auto"/>
              <w:ind w:left="0" w:hanging="2"/>
              <w:jc w:val="both"/>
              <w:rPr>
                <w:sz w:val="22"/>
                <w:szCs w:val="22"/>
              </w:rPr>
            </w:pPr>
            <w:r w:rsidRPr="003D5DFB">
              <w:rPr>
                <w:sz w:val="22"/>
                <w:szCs w:val="22"/>
              </w:rPr>
              <w:t>Если в результате изменений в применимом праве отдельные условия и/или положения настоящего Договора окажутся незаконными или недействительными, это не будет означать незаконности или недействительности других условий и/или положений настоящего Договора или настоящего Договора в целом. При этом Стороны обязуются незамедлительно привести положения настоящего Договора в соответствие с нормами применимого права.</w:t>
            </w:r>
          </w:p>
        </w:tc>
      </w:tr>
      <w:tr w:rsidR="00CF3AB7">
        <w:tc>
          <w:tcPr>
            <w:tcW w:w="10456" w:type="dxa"/>
          </w:tcPr>
          <w:p w:rsidR="00CF3AB7" w:rsidRPr="003D5DFB" w:rsidRDefault="00CF3AB7" w:rsidP="00CF3AB7">
            <w:pPr>
              <w:pBdr>
                <w:top w:val="nil"/>
                <w:left w:val="nil"/>
                <w:bottom w:val="nil"/>
                <w:right w:val="nil"/>
                <w:between w:val="nil"/>
              </w:pBdr>
              <w:spacing w:line="240" w:lineRule="auto"/>
              <w:ind w:left="0" w:hanging="2"/>
              <w:jc w:val="center"/>
              <w:rPr>
                <w:b/>
                <w:sz w:val="22"/>
                <w:szCs w:val="22"/>
              </w:rPr>
            </w:pPr>
          </w:p>
          <w:p w:rsidR="00CF3AB7" w:rsidRPr="003D5DFB" w:rsidRDefault="006328E1" w:rsidP="00CD55F2">
            <w:pPr>
              <w:pBdr>
                <w:top w:val="nil"/>
                <w:left w:val="nil"/>
                <w:bottom w:val="nil"/>
                <w:right w:val="nil"/>
                <w:between w:val="nil"/>
              </w:pBdr>
              <w:spacing w:line="240" w:lineRule="auto"/>
              <w:ind w:left="0" w:hanging="2"/>
              <w:jc w:val="center"/>
              <w:rPr>
                <w:sz w:val="22"/>
                <w:szCs w:val="22"/>
              </w:rPr>
            </w:pPr>
            <w:r w:rsidRPr="003D5DFB">
              <w:rPr>
                <w:b/>
                <w:sz w:val="22"/>
                <w:szCs w:val="22"/>
              </w:rPr>
              <w:t>1</w:t>
            </w:r>
            <w:r>
              <w:rPr>
                <w:b/>
                <w:sz w:val="22"/>
                <w:szCs w:val="22"/>
              </w:rPr>
              <w:t>0</w:t>
            </w:r>
            <w:r w:rsidR="00CF3AB7" w:rsidRPr="003D5DFB">
              <w:rPr>
                <w:b/>
                <w:sz w:val="22"/>
                <w:szCs w:val="22"/>
              </w:rPr>
              <w:t>.</w:t>
            </w:r>
            <w:r w:rsidR="00CF3AB7" w:rsidRPr="003D5DFB">
              <w:rPr>
                <w:b/>
                <w:sz w:val="22"/>
                <w:szCs w:val="22"/>
              </w:rPr>
              <w:tab/>
              <w:t>ОТВЕТСТВЕННОСТЬ СТОРОН</w:t>
            </w:r>
          </w:p>
        </w:tc>
      </w:tr>
      <w:tr w:rsidR="00CF3AB7">
        <w:tc>
          <w:tcPr>
            <w:tcW w:w="10456" w:type="dxa"/>
          </w:tcPr>
          <w:p w:rsidR="00CF3AB7" w:rsidRPr="003D5DFB" w:rsidRDefault="006328E1" w:rsidP="00CD55F2">
            <w:pPr>
              <w:pBdr>
                <w:top w:val="nil"/>
                <w:left w:val="nil"/>
                <w:bottom w:val="nil"/>
                <w:right w:val="nil"/>
                <w:between w:val="nil"/>
              </w:pBdr>
              <w:spacing w:line="240" w:lineRule="auto"/>
              <w:ind w:left="0" w:hanging="2"/>
              <w:jc w:val="both"/>
              <w:rPr>
                <w:sz w:val="22"/>
                <w:szCs w:val="22"/>
              </w:rPr>
            </w:pPr>
            <w:r w:rsidRPr="003D5DFB">
              <w:rPr>
                <w:sz w:val="22"/>
                <w:szCs w:val="22"/>
              </w:rPr>
              <w:t>1</w:t>
            </w:r>
            <w:r>
              <w:rPr>
                <w:sz w:val="22"/>
                <w:szCs w:val="22"/>
              </w:rPr>
              <w:t>0</w:t>
            </w:r>
            <w:r w:rsidR="00CF3AB7" w:rsidRPr="003D5DFB">
              <w:rPr>
                <w:sz w:val="22"/>
                <w:szCs w:val="22"/>
              </w:rPr>
              <w:t xml:space="preserve">.1. Стороны несут ответственность за неисполнение или ненадлежащее исполнение обязательств по настоящему Договору в порядке, предусмотренном условиями Договора и действующим законодательством </w:t>
            </w:r>
            <w:r w:rsidR="00B4549E">
              <w:rPr>
                <w:sz w:val="22"/>
                <w:szCs w:val="22"/>
              </w:rPr>
              <w:t>РФ</w:t>
            </w:r>
            <w:r w:rsidR="00F4399A">
              <w:rPr>
                <w:sz w:val="22"/>
                <w:szCs w:val="22"/>
              </w:rPr>
              <w:t>.</w:t>
            </w:r>
            <w:r w:rsidR="00CF3AB7" w:rsidRPr="003D5DFB">
              <w:rPr>
                <w:sz w:val="22"/>
                <w:szCs w:val="22"/>
              </w:rPr>
              <w:t xml:space="preserve"> </w:t>
            </w:r>
          </w:p>
        </w:tc>
      </w:tr>
      <w:tr w:rsidR="00CF3AB7">
        <w:tc>
          <w:tcPr>
            <w:tcW w:w="10456" w:type="dxa"/>
          </w:tcPr>
          <w:p w:rsidR="00CF3AB7" w:rsidRPr="003D5DFB" w:rsidRDefault="006328E1" w:rsidP="00CD55F2">
            <w:pPr>
              <w:pBdr>
                <w:top w:val="nil"/>
                <w:left w:val="nil"/>
                <w:bottom w:val="nil"/>
                <w:right w:val="nil"/>
                <w:between w:val="nil"/>
              </w:pBdr>
              <w:spacing w:line="240" w:lineRule="auto"/>
              <w:ind w:left="0" w:hanging="2"/>
              <w:jc w:val="both"/>
              <w:rPr>
                <w:sz w:val="22"/>
                <w:szCs w:val="22"/>
              </w:rPr>
            </w:pPr>
            <w:r w:rsidRPr="003D5DFB">
              <w:rPr>
                <w:sz w:val="22"/>
                <w:szCs w:val="22"/>
              </w:rPr>
              <w:t>1</w:t>
            </w:r>
            <w:r>
              <w:rPr>
                <w:sz w:val="22"/>
                <w:szCs w:val="22"/>
              </w:rPr>
              <w:t>0</w:t>
            </w:r>
            <w:r w:rsidR="00CF3AB7" w:rsidRPr="003D5DFB">
              <w:rPr>
                <w:sz w:val="22"/>
                <w:szCs w:val="22"/>
              </w:rPr>
              <w:t xml:space="preserve">.2. Каждая из Сторон обязана возместить другой Стороне убытки, причиненные неисполнением или ненадлежащим исполнением обязательств по настоящему Договору. </w:t>
            </w:r>
          </w:p>
        </w:tc>
      </w:tr>
      <w:tr w:rsidR="00CF3AB7">
        <w:tc>
          <w:tcPr>
            <w:tcW w:w="10456" w:type="dxa"/>
          </w:tcPr>
          <w:p w:rsidR="00CF3AB7" w:rsidRPr="003D5DFB" w:rsidRDefault="006328E1" w:rsidP="00CD55F2">
            <w:pPr>
              <w:pBdr>
                <w:top w:val="nil"/>
                <w:left w:val="nil"/>
                <w:bottom w:val="nil"/>
                <w:right w:val="nil"/>
                <w:between w:val="nil"/>
              </w:pBdr>
              <w:spacing w:line="240" w:lineRule="auto"/>
              <w:ind w:left="0" w:hanging="2"/>
              <w:jc w:val="both"/>
              <w:rPr>
                <w:sz w:val="22"/>
                <w:szCs w:val="22"/>
              </w:rPr>
            </w:pPr>
            <w:r w:rsidRPr="003D5DFB">
              <w:rPr>
                <w:sz w:val="22"/>
                <w:szCs w:val="22"/>
              </w:rPr>
              <w:t>1</w:t>
            </w:r>
            <w:r>
              <w:rPr>
                <w:sz w:val="22"/>
                <w:szCs w:val="22"/>
              </w:rPr>
              <w:t>0</w:t>
            </w:r>
            <w:r w:rsidR="00CF3AB7" w:rsidRPr="003D5DFB">
              <w:rPr>
                <w:sz w:val="22"/>
                <w:szCs w:val="22"/>
              </w:rPr>
              <w:t>.3.</w:t>
            </w:r>
            <w:r w:rsidR="00CF3AB7" w:rsidRPr="003D5DFB">
              <w:rPr>
                <w:sz w:val="22"/>
                <w:szCs w:val="22"/>
              </w:rPr>
              <w:tab/>
              <w:t>В каждом случае нарушения Субподрядчиком:</w:t>
            </w:r>
          </w:p>
        </w:tc>
      </w:tr>
      <w:tr w:rsidR="00CF3AB7">
        <w:tc>
          <w:tcPr>
            <w:tcW w:w="10456" w:type="dxa"/>
          </w:tcPr>
          <w:p w:rsidR="00CF3AB7" w:rsidRPr="003D5DFB" w:rsidRDefault="00CF3AB7" w:rsidP="00CF3AB7">
            <w:pPr>
              <w:pBdr>
                <w:top w:val="nil"/>
                <w:left w:val="nil"/>
                <w:bottom w:val="nil"/>
                <w:right w:val="nil"/>
                <w:between w:val="nil"/>
              </w:pBdr>
              <w:spacing w:line="240" w:lineRule="auto"/>
              <w:ind w:left="0" w:hanging="2"/>
              <w:jc w:val="both"/>
              <w:rPr>
                <w:sz w:val="22"/>
                <w:szCs w:val="22"/>
              </w:rPr>
            </w:pPr>
            <w:r w:rsidRPr="003D5DFB">
              <w:rPr>
                <w:sz w:val="22"/>
                <w:szCs w:val="22"/>
              </w:rPr>
              <w:t>•</w:t>
            </w:r>
            <w:r w:rsidRPr="003D5DFB">
              <w:rPr>
                <w:sz w:val="22"/>
                <w:szCs w:val="22"/>
              </w:rPr>
              <w:tab/>
              <w:t>правил ОТ и ТБ, ППР;</w:t>
            </w:r>
          </w:p>
        </w:tc>
      </w:tr>
      <w:tr w:rsidR="00CF3AB7">
        <w:tc>
          <w:tcPr>
            <w:tcW w:w="10456" w:type="dxa"/>
          </w:tcPr>
          <w:p w:rsidR="00CF3AB7" w:rsidRPr="003D5DFB" w:rsidRDefault="00CF3AB7" w:rsidP="00CF3AB7">
            <w:pPr>
              <w:pBdr>
                <w:top w:val="nil"/>
                <w:left w:val="nil"/>
                <w:bottom w:val="nil"/>
                <w:right w:val="nil"/>
                <w:between w:val="nil"/>
              </w:pBdr>
              <w:spacing w:line="240" w:lineRule="auto"/>
              <w:ind w:left="0" w:hanging="2"/>
              <w:jc w:val="both"/>
              <w:rPr>
                <w:sz w:val="22"/>
                <w:szCs w:val="22"/>
              </w:rPr>
            </w:pPr>
            <w:r w:rsidRPr="003D5DFB">
              <w:rPr>
                <w:sz w:val="22"/>
                <w:szCs w:val="22"/>
              </w:rPr>
              <w:t>•</w:t>
            </w:r>
            <w:r w:rsidRPr="003D5DFB">
              <w:rPr>
                <w:sz w:val="22"/>
                <w:szCs w:val="22"/>
              </w:rPr>
              <w:tab/>
              <w:t>технологии Работ;</w:t>
            </w:r>
          </w:p>
        </w:tc>
      </w:tr>
      <w:tr w:rsidR="00CF3AB7">
        <w:tc>
          <w:tcPr>
            <w:tcW w:w="10456" w:type="dxa"/>
          </w:tcPr>
          <w:p w:rsidR="00CF3AB7" w:rsidRPr="003D5DFB" w:rsidRDefault="00CF3AB7" w:rsidP="00CF3AB7">
            <w:pPr>
              <w:pBdr>
                <w:top w:val="nil"/>
                <w:left w:val="nil"/>
                <w:bottom w:val="nil"/>
                <w:right w:val="nil"/>
                <w:between w:val="nil"/>
              </w:pBdr>
              <w:spacing w:line="240" w:lineRule="auto"/>
              <w:ind w:left="0" w:hanging="2"/>
              <w:jc w:val="both"/>
              <w:rPr>
                <w:sz w:val="22"/>
                <w:szCs w:val="22"/>
              </w:rPr>
            </w:pPr>
            <w:r w:rsidRPr="003D5DFB">
              <w:rPr>
                <w:sz w:val="22"/>
                <w:szCs w:val="22"/>
              </w:rPr>
              <w:t xml:space="preserve">Субподрядчик обязан выплатить Подрядчику штраф в размере </w:t>
            </w:r>
            <w:r w:rsidR="00B4549E">
              <w:rPr>
                <w:sz w:val="22"/>
                <w:szCs w:val="22"/>
              </w:rPr>
              <w:t>25000</w:t>
            </w:r>
            <w:r w:rsidRPr="003D5DFB">
              <w:rPr>
                <w:sz w:val="22"/>
                <w:szCs w:val="22"/>
              </w:rPr>
              <w:t xml:space="preserve"> рублей за каждое выявленное нарушение.</w:t>
            </w:r>
          </w:p>
          <w:p w:rsidR="00CF3AB7" w:rsidRPr="003D5DFB" w:rsidRDefault="00CF3AB7" w:rsidP="00CF3AB7">
            <w:pPr>
              <w:pBdr>
                <w:top w:val="nil"/>
                <w:left w:val="nil"/>
                <w:bottom w:val="nil"/>
                <w:right w:val="nil"/>
                <w:between w:val="nil"/>
              </w:pBdr>
              <w:spacing w:line="240" w:lineRule="auto"/>
              <w:ind w:left="0" w:hanging="2"/>
              <w:jc w:val="both"/>
              <w:rPr>
                <w:sz w:val="22"/>
                <w:szCs w:val="22"/>
              </w:rPr>
            </w:pPr>
            <w:r w:rsidRPr="003D5DFB">
              <w:rPr>
                <w:sz w:val="22"/>
                <w:szCs w:val="22"/>
              </w:rPr>
              <w:t xml:space="preserve">В целях применения настоящего пункта Договора Стороны согласовали, что под правилами ОТ и ТБ они будут понимать все относящиеся к охране труда и промышленной безопасности применимые положения: </w:t>
            </w:r>
          </w:p>
          <w:p w:rsidR="00CF3AB7" w:rsidRPr="003D5DFB" w:rsidRDefault="00CF3AB7" w:rsidP="00CF3AB7">
            <w:pPr>
              <w:pBdr>
                <w:top w:val="nil"/>
                <w:left w:val="nil"/>
                <w:bottom w:val="nil"/>
                <w:right w:val="nil"/>
                <w:between w:val="nil"/>
              </w:pBdr>
              <w:spacing w:line="240" w:lineRule="auto"/>
              <w:ind w:left="0" w:hanging="2"/>
              <w:jc w:val="both"/>
              <w:rPr>
                <w:sz w:val="22"/>
                <w:szCs w:val="22"/>
              </w:rPr>
            </w:pPr>
            <w:r w:rsidRPr="003D5DFB">
              <w:rPr>
                <w:sz w:val="22"/>
                <w:szCs w:val="22"/>
              </w:rPr>
              <w:t xml:space="preserve">1)  законодательства Гвинейской Республики, а также </w:t>
            </w:r>
          </w:p>
          <w:p w:rsidR="00CF3AB7" w:rsidRPr="003D5DFB" w:rsidRDefault="00CF3AB7" w:rsidP="00CF3AB7">
            <w:pPr>
              <w:pBdr>
                <w:top w:val="nil"/>
                <w:left w:val="nil"/>
                <w:bottom w:val="nil"/>
                <w:right w:val="nil"/>
                <w:between w:val="nil"/>
              </w:pBdr>
              <w:spacing w:line="240" w:lineRule="auto"/>
              <w:ind w:left="0" w:hanging="2"/>
              <w:jc w:val="both"/>
              <w:rPr>
                <w:sz w:val="22"/>
                <w:szCs w:val="22"/>
              </w:rPr>
            </w:pPr>
            <w:r w:rsidRPr="003D5DFB">
              <w:rPr>
                <w:sz w:val="22"/>
                <w:szCs w:val="22"/>
              </w:rPr>
              <w:t>2) законодательства и СНиП Российской Федерации, непротиворечащие законодательству Гвинейской Республики.</w:t>
            </w:r>
          </w:p>
        </w:tc>
      </w:tr>
      <w:tr w:rsidR="002F4E55">
        <w:tc>
          <w:tcPr>
            <w:tcW w:w="10456" w:type="dxa"/>
          </w:tcPr>
          <w:p w:rsidR="002F4E55" w:rsidRDefault="006328E1" w:rsidP="00CD55F2">
            <w:pPr>
              <w:pBdr>
                <w:top w:val="nil"/>
                <w:left w:val="nil"/>
                <w:bottom w:val="nil"/>
                <w:right w:val="nil"/>
                <w:between w:val="nil"/>
              </w:pBdr>
              <w:spacing w:line="240" w:lineRule="auto"/>
              <w:ind w:left="0" w:hanging="2"/>
              <w:jc w:val="both"/>
              <w:rPr>
                <w:sz w:val="22"/>
                <w:szCs w:val="22"/>
              </w:rPr>
            </w:pPr>
            <w:r>
              <w:rPr>
                <w:sz w:val="22"/>
                <w:szCs w:val="22"/>
              </w:rPr>
              <w:t>1</w:t>
            </w:r>
            <w:r>
              <w:rPr>
                <w:sz w:val="22"/>
                <w:szCs w:val="22"/>
              </w:rPr>
              <w:t>0</w:t>
            </w:r>
            <w:r w:rsidR="002F4E55">
              <w:rPr>
                <w:sz w:val="22"/>
                <w:szCs w:val="22"/>
              </w:rPr>
              <w:t>.4. В случае допуска Субподрядчиком к выполнению Работ лиц в состоянии опьянения (алкогольного, наркотического, токсического), Субподрядчик обязан выплатить Подрядчику штраф в размере 50 000 рублей за каждое выявленное нарушение, а также отстранить от выполнения Работ лицо, находящееся в состоянии опьянения.</w:t>
            </w:r>
          </w:p>
        </w:tc>
      </w:tr>
      <w:tr w:rsidR="002F4E55">
        <w:tc>
          <w:tcPr>
            <w:tcW w:w="10456" w:type="dxa"/>
          </w:tcPr>
          <w:p w:rsidR="002F4E55" w:rsidRDefault="002F4E55" w:rsidP="002F4E55">
            <w:pPr>
              <w:pBdr>
                <w:top w:val="nil"/>
                <w:left w:val="nil"/>
                <w:bottom w:val="nil"/>
                <w:right w:val="nil"/>
                <w:between w:val="nil"/>
              </w:pBdr>
              <w:spacing w:line="240" w:lineRule="auto"/>
              <w:ind w:left="0" w:hanging="2"/>
              <w:jc w:val="both"/>
              <w:rPr>
                <w:sz w:val="22"/>
                <w:szCs w:val="22"/>
              </w:rPr>
            </w:pPr>
            <w:r>
              <w:rPr>
                <w:sz w:val="22"/>
                <w:szCs w:val="22"/>
              </w:rPr>
              <w:t>В случае обнаружения на Объектах работников Субподрядчика (Субподрядчика)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Субподрядчик уплачивает Подрядчику штраф в размере до 50 000 рублей за каждый такой факт. Также Подрядчик вправе удалить с территории Промышленной площадки Подрядчика работника Субподрядчика (Субподрядчика), находящегося в состоянии опьянения. Субподрядчик не имеет право привлекать данного сотрудника к выполнению Работ на территории Промышленной площадки.</w:t>
            </w:r>
          </w:p>
        </w:tc>
      </w:tr>
      <w:tr w:rsidR="002F4E55">
        <w:tc>
          <w:tcPr>
            <w:tcW w:w="10456" w:type="dxa"/>
          </w:tcPr>
          <w:p w:rsidR="002F4E55" w:rsidRDefault="002F4E55" w:rsidP="002F4E55">
            <w:pPr>
              <w:pBdr>
                <w:top w:val="nil"/>
                <w:left w:val="nil"/>
                <w:bottom w:val="nil"/>
                <w:right w:val="nil"/>
                <w:between w:val="nil"/>
              </w:pBdr>
              <w:spacing w:line="240" w:lineRule="auto"/>
              <w:ind w:left="0" w:hanging="2"/>
              <w:jc w:val="both"/>
              <w:rPr>
                <w:sz w:val="22"/>
                <w:szCs w:val="22"/>
              </w:rPr>
            </w:pPr>
            <w:r>
              <w:rPr>
                <w:sz w:val="22"/>
                <w:szCs w:val="22"/>
              </w:rPr>
              <w:t xml:space="preserve">В случае отказа лица, которому предложено пройти освидетельствование на алкогольное, наркотическое или токсическое опьянение от его прохождения отказ от прохождения фиксируется в акте в присутствии двух свидетелей. </w:t>
            </w:r>
          </w:p>
          <w:p w:rsidR="002F4E55" w:rsidRDefault="002F4E55" w:rsidP="00EC5A60">
            <w:pPr>
              <w:pBdr>
                <w:top w:val="nil"/>
                <w:left w:val="nil"/>
                <w:bottom w:val="nil"/>
                <w:right w:val="nil"/>
                <w:between w:val="nil"/>
              </w:pBdr>
              <w:spacing w:line="240" w:lineRule="auto"/>
              <w:ind w:left="0" w:hanging="2"/>
              <w:jc w:val="both"/>
              <w:rPr>
                <w:sz w:val="22"/>
                <w:szCs w:val="22"/>
              </w:rPr>
            </w:pPr>
            <w:r>
              <w:rPr>
                <w:sz w:val="22"/>
                <w:szCs w:val="22"/>
              </w:rPr>
              <w:t>За отказ от прохождения освидетельствования Субподрядчик так же уплачивает Подрядчику штраф в размере до 25 000 рублей за каждый такой факт.</w:t>
            </w:r>
          </w:p>
        </w:tc>
      </w:tr>
      <w:tr w:rsidR="002F4E55">
        <w:tc>
          <w:tcPr>
            <w:tcW w:w="10456" w:type="dxa"/>
          </w:tcPr>
          <w:p w:rsidR="002F4E55" w:rsidRDefault="002F4E55" w:rsidP="002F4E55">
            <w:pPr>
              <w:pBdr>
                <w:top w:val="nil"/>
                <w:left w:val="nil"/>
                <w:bottom w:val="nil"/>
                <w:right w:val="nil"/>
                <w:between w:val="nil"/>
              </w:pBdr>
              <w:spacing w:line="240" w:lineRule="auto"/>
              <w:ind w:left="0" w:hanging="2"/>
              <w:jc w:val="both"/>
              <w:rPr>
                <w:sz w:val="22"/>
                <w:szCs w:val="22"/>
              </w:rPr>
            </w:pPr>
            <w:r>
              <w:rPr>
                <w:sz w:val="22"/>
                <w:szCs w:val="22"/>
              </w:rPr>
              <w:t>Стороны согласовали следующую процедуру наложения штрафов:</w:t>
            </w:r>
          </w:p>
        </w:tc>
      </w:tr>
      <w:tr w:rsidR="002F4E55">
        <w:tc>
          <w:tcPr>
            <w:tcW w:w="10456" w:type="dxa"/>
          </w:tcPr>
          <w:p w:rsidR="002F4E55" w:rsidRDefault="002F4E55" w:rsidP="002F4E55">
            <w:pPr>
              <w:pBdr>
                <w:top w:val="nil"/>
                <w:left w:val="nil"/>
                <w:bottom w:val="nil"/>
                <w:right w:val="nil"/>
                <w:between w:val="nil"/>
              </w:pBdr>
              <w:spacing w:line="240" w:lineRule="auto"/>
              <w:ind w:left="0" w:hanging="2"/>
              <w:jc w:val="both"/>
              <w:rPr>
                <w:sz w:val="22"/>
                <w:szCs w:val="22"/>
              </w:rPr>
            </w:pPr>
            <w:r>
              <w:rPr>
                <w:sz w:val="22"/>
                <w:szCs w:val="22"/>
              </w:rPr>
              <w:t>Право наложения штрафа имеют представители Подрядчика, действующие на основании соответствующей доверенности.</w:t>
            </w:r>
          </w:p>
        </w:tc>
      </w:tr>
      <w:tr w:rsidR="002F4E55">
        <w:tc>
          <w:tcPr>
            <w:tcW w:w="10456" w:type="dxa"/>
          </w:tcPr>
          <w:p w:rsidR="002F4E55" w:rsidRDefault="002F4E55" w:rsidP="002F4E55">
            <w:pPr>
              <w:pBdr>
                <w:top w:val="nil"/>
                <w:left w:val="nil"/>
                <w:bottom w:val="nil"/>
                <w:right w:val="nil"/>
                <w:between w:val="nil"/>
              </w:pBdr>
              <w:spacing w:line="240" w:lineRule="auto"/>
              <w:ind w:left="0" w:hanging="2"/>
              <w:jc w:val="both"/>
              <w:rPr>
                <w:sz w:val="22"/>
                <w:szCs w:val="22"/>
              </w:rPr>
            </w:pPr>
            <w:r>
              <w:rPr>
                <w:sz w:val="22"/>
                <w:szCs w:val="22"/>
              </w:rPr>
              <w:t xml:space="preserve">Для наложения штрафа представитель Подрядчика выписывает Акт-предписание и Уведомление о наложении штрафа по формам, согласованным в </w:t>
            </w:r>
            <w:r w:rsidRPr="0089362A">
              <w:rPr>
                <w:sz w:val="22"/>
                <w:szCs w:val="22"/>
              </w:rPr>
              <w:t xml:space="preserve">Приложениях </w:t>
            </w:r>
            <w:r>
              <w:rPr>
                <w:sz w:val="22"/>
                <w:szCs w:val="22"/>
              </w:rPr>
              <w:t>№</w:t>
            </w:r>
            <w:r w:rsidRPr="0089362A">
              <w:rPr>
                <w:sz w:val="22"/>
                <w:szCs w:val="22"/>
              </w:rPr>
              <w:t>№</w:t>
            </w:r>
            <w:r>
              <w:rPr>
                <w:sz w:val="22"/>
                <w:szCs w:val="22"/>
              </w:rPr>
              <w:t xml:space="preserve"> 4</w:t>
            </w:r>
            <w:r w:rsidRPr="0089362A">
              <w:rPr>
                <w:sz w:val="22"/>
                <w:szCs w:val="22"/>
              </w:rPr>
              <w:t>,</w:t>
            </w:r>
            <w:r>
              <w:rPr>
                <w:sz w:val="22"/>
                <w:szCs w:val="22"/>
              </w:rPr>
              <w:t xml:space="preserve"> 5</w:t>
            </w:r>
            <w:r w:rsidRPr="0089362A">
              <w:rPr>
                <w:sz w:val="22"/>
                <w:szCs w:val="22"/>
              </w:rPr>
              <w:t xml:space="preserve"> к</w:t>
            </w:r>
            <w:r>
              <w:rPr>
                <w:sz w:val="22"/>
                <w:szCs w:val="22"/>
              </w:rPr>
              <w:t xml:space="preserve"> настоящему Договору.</w:t>
            </w:r>
          </w:p>
        </w:tc>
      </w:tr>
      <w:tr w:rsidR="002F4E55">
        <w:tc>
          <w:tcPr>
            <w:tcW w:w="10456" w:type="dxa"/>
          </w:tcPr>
          <w:p w:rsidR="002F4E55" w:rsidRDefault="002F4E55" w:rsidP="002F4E55">
            <w:pPr>
              <w:pBdr>
                <w:top w:val="nil"/>
                <w:left w:val="nil"/>
                <w:bottom w:val="nil"/>
                <w:right w:val="nil"/>
                <w:between w:val="nil"/>
              </w:pBdr>
              <w:spacing w:line="240" w:lineRule="auto"/>
              <w:ind w:left="0" w:hanging="2"/>
              <w:jc w:val="both"/>
              <w:rPr>
                <w:sz w:val="22"/>
                <w:szCs w:val="22"/>
              </w:rPr>
            </w:pPr>
            <w:r>
              <w:rPr>
                <w:sz w:val="22"/>
                <w:szCs w:val="22"/>
              </w:rPr>
              <w:t>Квитанция о наложении штрафа составляется представителем Подрядчика в трех экземплярах и подписывается работником Субподрядчика – лицом, ответственным за участок, где будет выявлено нарушение требований нормативно-правовых актов по охране труда и промышленной безопасности, ППР. Данная подпись является подтверждением факта нарушения, как основание взыскания штрафа, указанного в Квитанции.</w:t>
            </w:r>
          </w:p>
        </w:tc>
      </w:tr>
      <w:tr w:rsidR="002F4E55">
        <w:tc>
          <w:tcPr>
            <w:tcW w:w="10456" w:type="dxa"/>
          </w:tcPr>
          <w:p w:rsidR="002F4E55" w:rsidRDefault="002F4E55" w:rsidP="002F4E55">
            <w:pPr>
              <w:pBdr>
                <w:top w:val="nil"/>
                <w:left w:val="nil"/>
                <w:bottom w:val="nil"/>
                <w:right w:val="nil"/>
                <w:between w:val="nil"/>
              </w:pBdr>
              <w:spacing w:line="240" w:lineRule="auto"/>
              <w:ind w:left="0" w:hanging="2"/>
              <w:jc w:val="both"/>
              <w:rPr>
                <w:sz w:val="22"/>
                <w:szCs w:val="22"/>
              </w:rPr>
            </w:pPr>
            <w:r>
              <w:rPr>
                <w:sz w:val="22"/>
                <w:szCs w:val="22"/>
              </w:rPr>
              <w:t>Один экземпляр Квитанции вместе с Актом-предписанием передается Субподрядчику. Два экземпляра остаются у Подрядчика для взыскания штрафа.</w:t>
            </w:r>
          </w:p>
        </w:tc>
      </w:tr>
      <w:tr w:rsidR="002F4E55">
        <w:tc>
          <w:tcPr>
            <w:tcW w:w="10456" w:type="dxa"/>
          </w:tcPr>
          <w:p w:rsidR="002F4E55" w:rsidRPr="0089362A" w:rsidRDefault="002F4E55" w:rsidP="002F4E55">
            <w:pPr>
              <w:pBdr>
                <w:top w:val="nil"/>
                <w:left w:val="nil"/>
                <w:bottom w:val="nil"/>
                <w:right w:val="nil"/>
                <w:between w:val="nil"/>
              </w:pBdr>
              <w:spacing w:line="240" w:lineRule="auto"/>
              <w:ind w:left="0" w:hanging="2"/>
              <w:jc w:val="both"/>
              <w:rPr>
                <w:sz w:val="22"/>
                <w:szCs w:val="22"/>
              </w:rPr>
            </w:pPr>
            <w:r w:rsidRPr="0089362A">
              <w:rPr>
                <w:sz w:val="22"/>
                <w:szCs w:val="22"/>
              </w:rPr>
              <w:t xml:space="preserve">Акты-предписания регистрируются Подрядчиком в Журнале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(Актов-предписаний), оформленному по форме согласно Приложению № </w:t>
            </w:r>
            <w:r>
              <w:rPr>
                <w:sz w:val="22"/>
                <w:szCs w:val="22"/>
              </w:rPr>
              <w:t>4</w:t>
            </w:r>
            <w:r w:rsidRPr="0089362A">
              <w:rPr>
                <w:sz w:val="22"/>
                <w:szCs w:val="22"/>
              </w:rPr>
              <w:t xml:space="preserve"> к </w:t>
            </w:r>
            <w:r>
              <w:rPr>
                <w:sz w:val="22"/>
                <w:szCs w:val="22"/>
              </w:rPr>
              <w:t xml:space="preserve">настоящему </w:t>
            </w:r>
            <w:r w:rsidRPr="0089362A">
              <w:rPr>
                <w:sz w:val="22"/>
                <w:szCs w:val="22"/>
              </w:rPr>
              <w:t>Договору.</w:t>
            </w:r>
          </w:p>
        </w:tc>
      </w:tr>
      <w:tr w:rsidR="002F4E55">
        <w:tc>
          <w:tcPr>
            <w:tcW w:w="10456" w:type="dxa"/>
          </w:tcPr>
          <w:p w:rsidR="002F4E55" w:rsidRPr="0089362A" w:rsidRDefault="002F4E55" w:rsidP="002F4E55">
            <w:pPr>
              <w:pBdr>
                <w:top w:val="nil"/>
                <w:left w:val="nil"/>
                <w:bottom w:val="nil"/>
                <w:right w:val="nil"/>
                <w:between w:val="nil"/>
              </w:pBdr>
              <w:spacing w:line="240" w:lineRule="auto"/>
              <w:ind w:left="0" w:hanging="2"/>
              <w:jc w:val="both"/>
              <w:rPr>
                <w:sz w:val="22"/>
                <w:szCs w:val="22"/>
              </w:rPr>
            </w:pPr>
            <w:r w:rsidRPr="0089362A">
              <w:rPr>
                <w:sz w:val="22"/>
                <w:szCs w:val="22"/>
              </w:rPr>
              <w:t>В случае, если представитель Субподрядчика отказывается от получения Акта о нарушении требований промышленной, пожарной, экологической безопасности, требований охраны труда, данный Акт направляется по адресу, указанному в настоящем Договоре.</w:t>
            </w:r>
          </w:p>
        </w:tc>
      </w:tr>
      <w:tr w:rsidR="002F4E55">
        <w:tc>
          <w:tcPr>
            <w:tcW w:w="10456" w:type="dxa"/>
          </w:tcPr>
          <w:p w:rsidR="002F4E55" w:rsidRDefault="002F4E55" w:rsidP="002F4E55">
            <w:pPr>
              <w:pBdr>
                <w:top w:val="nil"/>
                <w:left w:val="nil"/>
                <w:bottom w:val="nil"/>
                <w:right w:val="nil"/>
                <w:between w:val="nil"/>
              </w:pBdr>
              <w:spacing w:line="240" w:lineRule="auto"/>
              <w:ind w:left="0" w:hanging="2"/>
              <w:jc w:val="both"/>
              <w:rPr>
                <w:sz w:val="22"/>
                <w:szCs w:val="22"/>
              </w:rPr>
            </w:pPr>
            <w:r>
              <w:rPr>
                <w:sz w:val="22"/>
                <w:szCs w:val="22"/>
              </w:rPr>
              <w:t xml:space="preserve">Если нарушение Субподрядчиком требований нормативно-правовых актов по охране труда и промышленной безопасности, ППР повлекло за собой гибель или увечье работника Подрядчика, Субподрядчик по требованию Подрядчика возмещает ему убытки, которые Подрядчик понесет вследствие такой гибели или увечья. Субподрядчик возмещает Подрядчику все понесенные в связи с этим убытки в порядке, установленном законодательством РФ.  Такие убытки включают, не ограничиваясь, следующее: любые денежные суммы, выплаченные или подлежащие выплате Подрядчиком, а равно взысканные с него судом в пользу получившего увечье работника Подрядчика либо наследников погибшего работника Подрядчика на основании положений действующего законодательства Гвинейской Республики.  </w:t>
            </w:r>
          </w:p>
        </w:tc>
      </w:tr>
      <w:tr w:rsidR="002F4E55">
        <w:tc>
          <w:tcPr>
            <w:tcW w:w="10456" w:type="dxa"/>
          </w:tcPr>
          <w:p w:rsidR="002F4E55" w:rsidRDefault="002F4E55" w:rsidP="002F4E55">
            <w:pPr>
              <w:pBdr>
                <w:top w:val="nil"/>
                <w:left w:val="nil"/>
                <w:bottom w:val="nil"/>
                <w:right w:val="nil"/>
                <w:between w:val="nil"/>
              </w:pBdr>
              <w:spacing w:line="240" w:lineRule="auto"/>
              <w:ind w:left="0" w:hanging="2"/>
              <w:jc w:val="both"/>
              <w:rPr>
                <w:sz w:val="22"/>
                <w:szCs w:val="22"/>
              </w:rPr>
            </w:pPr>
            <w:r>
              <w:rPr>
                <w:sz w:val="22"/>
                <w:szCs w:val="22"/>
              </w:rPr>
              <w:t>В период установления особого режима на территории Подрядчика в области охраны труда и промышленной безопасности Субподрядчик обязан разработать и согласовать с Подрядчиком перечень мероприятий по профилактике производственного травматизма и аварийности в срок 5 (Пять) рабочих дней с момента установления особого режима.</w:t>
            </w:r>
          </w:p>
        </w:tc>
      </w:tr>
      <w:tr w:rsidR="002F4E55">
        <w:tc>
          <w:tcPr>
            <w:tcW w:w="10456" w:type="dxa"/>
          </w:tcPr>
          <w:p w:rsidR="002F4E55" w:rsidRDefault="00EB2D65" w:rsidP="00CD55F2">
            <w:pPr>
              <w:pBdr>
                <w:top w:val="nil"/>
                <w:left w:val="nil"/>
                <w:bottom w:val="nil"/>
                <w:right w:val="nil"/>
                <w:between w:val="nil"/>
              </w:pBdr>
              <w:spacing w:line="240" w:lineRule="auto"/>
              <w:ind w:left="0" w:hanging="2"/>
              <w:jc w:val="both"/>
              <w:rPr>
                <w:sz w:val="22"/>
                <w:szCs w:val="22"/>
              </w:rPr>
            </w:pPr>
            <w:r>
              <w:rPr>
                <w:sz w:val="22"/>
                <w:szCs w:val="22"/>
              </w:rPr>
              <w:t>1</w:t>
            </w:r>
            <w:r>
              <w:rPr>
                <w:sz w:val="22"/>
                <w:szCs w:val="22"/>
              </w:rPr>
              <w:t>0</w:t>
            </w:r>
            <w:r w:rsidR="002F4E55">
              <w:rPr>
                <w:sz w:val="22"/>
                <w:szCs w:val="22"/>
              </w:rPr>
              <w:t>.5.</w:t>
            </w:r>
            <w:r w:rsidR="002F4E55">
              <w:rPr>
                <w:sz w:val="22"/>
                <w:szCs w:val="22"/>
              </w:rPr>
              <w:tab/>
              <w:t xml:space="preserve">Выявленные в ходе выполнения Работ нарушения, перечисленные в </w:t>
            </w:r>
            <w:proofErr w:type="spellStart"/>
            <w:r w:rsidR="002F4E55" w:rsidRPr="00CD55F2">
              <w:rPr>
                <w:sz w:val="22"/>
                <w:szCs w:val="22"/>
              </w:rPr>
              <w:t>п.п</w:t>
            </w:r>
            <w:proofErr w:type="spellEnd"/>
            <w:r w:rsidR="002F4E55" w:rsidRPr="00CD55F2">
              <w:rPr>
                <w:sz w:val="22"/>
                <w:szCs w:val="22"/>
              </w:rPr>
              <w:t xml:space="preserve">. </w:t>
            </w:r>
            <w:r w:rsidRPr="00CD55F2">
              <w:rPr>
                <w:sz w:val="22"/>
                <w:szCs w:val="22"/>
              </w:rPr>
              <w:t>1</w:t>
            </w:r>
            <w:r w:rsidRPr="00CD55F2">
              <w:rPr>
                <w:sz w:val="22"/>
                <w:szCs w:val="22"/>
              </w:rPr>
              <w:t>1</w:t>
            </w:r>
            <w:r w:rsidR="002F4E55" w:rsidRPr="00CD55F2">
              <w:rPr>
                <w:sz w:val="22"/>
                <w:szCs w:val="22"/>
              </w:rPr>
              <w:t>.3-</w:t>
            </w:r>
            <w:r w:rsidRPr="00CD55F2">
              <w:rPr>
                <w:sz w:val="22"/>
                <w:szCs w:val="22"/>
              </w:rPr>
              <w:t>1</w:t>
            </w:r>
            <w:r w:rsidRPr="00CD55F2">
              <w:rPr>
                <w:sz w:val="22"/>
                <w:szCs w:val="22"/>
              </w:rPr>
              <w:t>1</w:t>
            </w:r>
            <w:r w:rsidR="002F4E55" w:rsidRPr="00CD55F2">
              <w:rPr>
                <w:sz w:val="22"/>
                <w:szCs w:val="22"/>
              </w:rPr>
              <w:t>.4,</w:t>
            </w:r>
            <w:r w:rsidR="002F4E55">
              <w:rPr>
                <w:sz w:val="22"/>
                <w:szCs w:val="22"/>
              </w:rPr>
              <w:t xml:space="preserve"> Подрядчик фиксирует в Акте-предписания о нарушениях </w:t>
            </w:r>
            <w:r w:rsidR="002F4E55" w:rsidRPr="0089362A">
              <w:rPr>
                <w:sz w:val="22"/>
                <w:szCs w:val="22"/>
              </w:rPr>
              <w:t xml:space="preserve">(Приложение № </w:t>
            </w:r>
            <w:r w:rsidR="002F4E55">
              <w:rPr>
                <w:sz w:val="22"/>
                <w:szCs w:val="22"/>
              </w:rPr>
              <w:t>4</w:t>
            </w:r>
            <w:r w:rsidR="002F4E55" w:rsidRPr="0089362A">
              <w:rPr>
                <w:sz w:val="22"/>
                <w:szCs w:val="22"/>
              </w:rPr>
              <w:t>)</w:t>
            </w:r>
            <w:r w:rsidR="002F4E55">
              <w:rPr>
                <w:sz w:val="22"/>
                <w:szCs w:val="22"/>
              </w:rPr>
              <w:t xml:space="preserve"> об устранении нарушений, которые обязательны к исполнению Субподрядчиком.</w:t>
            </w:r>
          </w:p>
        </w:tc>
      </w:tr>
      <w:tr w:rsidR="002F4E55">
        <w:tc>
          <w:tcPr>
            <w:tcW w:w="10456" w:type="dxa"/>
          </w:tcPr>
          <w:p w:rsidR="002F4E55" w:rsidRDefault="002F4E55" w:rsidP="002F4E55">
            <w:pPr>
              <w:pBdr>
                <w:top w:val="nil"/>
                <w:left w:val="nil"/>
                <w:bottom w:val="nil"/>
                <w:right w:val="nil"/>
                <w:between w:val="nil"/>
              </w:pBdr>
              <w:spacing w:line="240" w:lineRule="auto"/>
              <w:ind w:left="0" w:hanging="2"/>
              <w:jc w:val="both"/>
              <w:rPr>
                <w:sz w:val="22"/>
                <w:szCs w:val="22"/>
              </w:rPr>
            </w:pPr>
            <w:r>
              <w:rPr>
                <w:sz w:val="22"/>
                <w:szCs w:val="22"/>
              </w:rPr>
              <w:t xml:space="preserve">Сумма обосновано наложенного на Субподрядчика штрафа за допущенное нарушение, названное в </w:t>
            </w:r>
            <w:proofErr w:type="spellStart"/>
            <w:r>
              <w:rPr>
                <w:sz w:val="22"/>
                <w:szCs w:val="22"/>
              </w:rPr>
              <w:t>п.п</w:t>
            </w:r>
            <w:proofErr w:type="spellEnd"/>
            <w:r>
              <w:rPr>
                <w:sz w:val="22"/>
                <w:szCs w:val="22"/>
              </w:rPr>
              <w:t>. </w:t>
            </w:r>
            <w:r w:rsidR="00EB2D65">
              <w:rPr>
                <w:sz w:val="22"/>
                <w:szCs w:val="22"/>
              </w:rPr>
              <w:t>1</w:t>
            </w:r>
            <w:r w:rsidR="00EB2D65">
              <w:rPr>
                <w:sz w:val="22"/>
                <w:szCs w:val="22"/>
              </w:rPr>
              <w:t>1</w:t>
            </w:r>
            <w:r>
              <w:rPr>
                <w:sz w:val="22"/>
                <w:szCs w:val="22"/>
              </w:rPr>
              <w:t>.3-</w:t>
            </w:r>
            <w:r w:rsidR="00EB2D65">
              <w:rPr>
                <w:sz w:val="22"/>
                <w:szCs w:val="22"/>
              </w:rPr>
              <w:t>1</w:t>
            </w:r>
            <w:r w:rsidR="00EB2D65">
              <w:rPr>
                <w:sz w:val="22"/>
                <w:szCs w:val="22"/>
              </w:rPr>
              <w:t>1</w:t>
            </w:r>
            <w:r>
              <w:rPr>
                <w:sz w:val="22"/>
                <w:szCs w:val="22"/>
              </w:rPr>
              <w:t xml:space="preserve">.4. Договора и отраженное в Акте-предписании, указывается Подрядчиком в Уведомлении о наложении </w:t>
            </w:r>
            <w:r w:rsidRPr="0089362A">
              <w:rPr>
                <w:sz w:val="22"/>
                <w:szCs w:val="22"/>
              </w:rPr>
              <w:t>штрафа (Приложение 6),</w:t>
            </w:r>
            <w:r>
              <w:rPr>
                <w:sz w:val="22"/>
                <w:szCs w:val="22"/>
              </w:rPr>
              <w:t xml:space="preserve"> которое направляется Субподрядчику. Штраф оплачиваются Субподрядчиком на расчетный счет Подрядчика в течение 10 (десяти) календарных дней с момента получения соответствующего Уведомления о наложении штрафа. </w:t>
            </w:r>
          </w:p>
          <w:p w:rsidR="00896FB3" w:rsidRDefault="00896FB3" w:rsidP="002F4E55">
            <w:pPr>
              <w:pBdr>
                <w:top w:val="nil"/>
                <w:left w:val="nil"/>
                <w:bottom w:val="nil"/>
                <w:right w:val="nil"/>
                <w:between w:val="nil"/>
              </w:pBdr>
              <w:spacing w:line="240" w:lineRule="auto"/>
              <w:ind w:left="0" w:hanging="2"/>
              <w:jc w:val="both"/>
              <w:rPr>
                <w:sz w:val="22"/>
                <w:szCs w:val="22"/>
              </w:rPr>
            </w:pPr>
            <w:r>
              <w:rPr>
                <w:sz w:val="22"/>
                <w:szCs w:val="22"/>
              </w:rPr>
              <w:t>В случае неоплаты штрафа в срок, установленный настоящим Договором, Подрядчик вправе без обращения в суд взыскать (удержать) сумму штрафа (пункты 11.3-11.4 выше) из любой суммы, подлежащей выплате Субподрядчику, письменно уведомив его об этом, при этом денежная сумма, подлежащая выплате Субподрядчику, уменьшается на сумму такого штрафа.</w:t>
            </w:r>
          </w:p>
        </w:tc>
      </w:tr>
      <w:tr w:rsidR="002F4E55">
        <w:tc>
          <w:tcPr>
            <w:tcW w:w="10456" w:type="dxa"/>
          </w:tcPr>
          <w:p w:rsidR="002F4E55" w:rsidRDefault="00EB2D65" w:rsidP="00CD55F2">
            <w:pPr>
              <w:pBdr>
                <w:top w:val="nil"/>
                <w:left w:val="nil"/>
                <w:bottom w:val="nil"/>
                <w:right w:val="nil"/>
                <w:between w:val="nil"/>
              </w:pBdr>
              <w:spacing w:line="240" w:lineRule="auto"/>
              <w:ind w:left="0" w:hanging="2"/>
              <w:jc w:val="both"/>
              <w:rPr>
                <w:sz w:val="22"/>
                <w:szCs w:val="22"/>
              </w:rPr>
            </w:pPr>
            <w:r>
              <w:rPr>
                <w:sz w:val="22"/>
                <w:szCs w:val="22"/>
              </w:rPr>
              <w:t>1</w:t>
            </w:r>
            <w:r>
              <w:rPr>
                <w:sz w:val="22"/>
                <w:szCs w:val="22"/>
              </w:rPr>
              <w:t>0</w:t>
            </w:r>
            <w:r w:rsidR="002F4E55">
              <w:rPr>
                <w:sz w:val="22"/>
                <w:szCs w:val="22"/>
              </w:rPr>
              <w:t xml:space="preserve">.6. При нарушении Субподрядчиком окончательного срока выполнения Работ, установленного в настоящем Договоре, Субподрядчик по требованию Подрядчика уплачивает </w:t>
            </w:r>
            <w:r w:rsidR="002F4E55" w:rsidRPr="00FE5663">
              <w:rPr>
                <w:sz w:val="22"/>
                <w:szCs w:val="22"/>
              </w:rPr>
              <w:t>пени в размере 0,1% от стоимости Работ по настоящему Договору за каждый день просрочки</w:t>
            </w:r>
            <w:r w:rsidR="002F4E55">
              <w:rPr>
                <w:sz w:val="22"/>
                <w:szCs w:val="22"/>
              </w:rPr>
              <w:t>, но не более 10% от этой стоимости.</w:t>
            </w:r>
          </w:p>
        </w:tc>
      </w:tr>
      <w:tr w:rsidR="002F4E55">
        <w:tc>
          <w:tcPr>
            <w:tcW w:w="10456" w:type="dxa"/>
          </w:tcPr>
          <w:p w:rsidR="002F4E55" w:rsidRDefault="00EB2D65" w:rsidP="00CD55F2">
            <w:pPr>
              <w:pBdr>
                <w:top w:val="nil"/>
                <w:left w:val="nil"/>
                <w:bottom w:val="nil"/>
                <w:right w:val="nil"/>
                <w:between w:val="nil"/>
              </w:pBdr>
              <w:spacing w:line="240" w:lineRule="auto"/>
              <w:ind w:left="0" w:hanging="2"/>
              <w:jc w:val="both"/>
              <w:rPr>
                <w:sz w:val="22"/>
                <w:szCs w:val="22"/>
              </w:rPr>
            </w:pPr>
            <w:r>
              <w:rPr>
                <w:sz w:val="22"/>
                <w:szCs w:val="22"/>
              </w:rPr>
              <w:t>1</w:t>
            </w:r>
            <w:r>
              <w:rPr>
                <w:sz w:val="22"/>
                <w:szCs w:val="22"/>
              </w:rPr>
              <w:t>0</w:t>
            </w:r>
            <w:r w:rsidR="002F4E55">
              <w:rPr>
                <w:sz w:val="22"/>
                <w:szCs w:val="22"/>
              </w:rPr>
              <w:t>.</w:t>
            </w:r>
            <w:r>
              <w:rPr>
                <w:sz w:val="22"/>
                <w:szCs w:val="22"/>
              </w:rPr>
              <w:t>7</w:t>
            </w:r>
            <w:r w:rsidR="002F4E55">
              <w:rPr>
                <w:sz w:val="22"/>
                <w:szCs w:val="22"/>
              </w:rPr>
              <w:t>. Субподрядчик в установленном законом порядке несет ответственность и предпримет все зависящие от него меры для освобождения Подрядчика от претензий, требований, судебных исков со стороны Субподрядчиков и их работников, работников Субподрядчика, органов власти, иных третьих лиц, которые могут возникнуть вследствие невыполнения или ненадлежащего выполнения Субподрядчиком своих обязательств по настоящему Договору, либо причинения Субподрядчиком вреда их имуществу, жизни и здоровью, а в случае возникновения таковых, примет на себя уплату убытков, издержек и расходов, возникших у Подрядчика.</w:t>
            </w:r>
          </w:p>
        </w:tc>
      </w:tr>
      <w:tr w:rsidR="002F4E55">
        <w:tc>
          <w:tcPr>
            <w:tcW w:w="10456" w:type="dxa"/>
          </w:tcPr>
          <w:p w:rsidR="002F4E55" w:rsidRDefault="00EB2D65" w:rsidP="00CD55F2">
            <w:pPr>
              <w:pBdr>
                <w:top w:val="nil"/>
                <w:left w:val="nil"/>
                <w:bottom w:val="nil"/>
                <w:right w:val="nil"/>
                <w:between w:val="nil"/>
              </w:pBdr>
              <w:spacing w:line="240" w:lineRule="auto"/>
              <w:ind w:left="0" w:hanging="2"/>
              <w:jc w:val="both"/>
              <w:rPr>
                <w:sz w:val="22"/>
                <w:szCs w:val="22"/>
              </w:rPr>
            </w:pPr>
            <w:r>
              <w:rPr>
                <w:sz w:val="22"/>
                <w:szCs w:val="22"/>
              </w:rPr>
              <w:t>1</w:t>
            </w:r>
            <w:r>
              <w:rPr>
                <w:sz w:val="22"/>
                <w:szCs w:val="22"/>
              </w:rPr>
              <w:t>0</w:t>
            </w:r>
            <w:r w:rsidR="002F4E55">
              <w:rPr>
                <w:sz w:val="22"/>
                <w:szCs w:val="22"/>
              </w:rPr>
              <w:t>.</w:t>
            </w:r>
            <w:r>
              <w:rPr>
                <w:sz w:val="22"/>
                <w:szCs w:val="22"/>
              </w:rPr>
              <w:t>8</w:t>
            </w:r>
            <w:r w:rsidR="002F4E55">
              <w:rPr>
                <w:sz w:val="22"/>
                <w:szCs w:val="22"/>
              </w:rPr>
              <w:t>. В случае нарушения Подрядчиком срока оплаты, установленного настоящим Договором, Подрядчик по требованию Субподрядчика оплачивает пени в размере 0,1% от просроченной суммы за каждый день просрочки, но не более 10% от стоимости Договора.</w:t>
            </w:r>
          </w:p>
        </w:tc>
      </w:tr>
      <w:tr w:rsidR="002F4E55">
        <w:tc>
          <w:tcPr>
            <w:tcW w:w="10456" w:type="dxa"/>
          </w:tcPr>
          <w:p w:rsidR="002F4E55" w:rsidRDefault="00EB2D65" w:rsidP="00CD55F2">
            <w:pPr>
              <w:pBdr>
                <w:top w:val="nil"/>
                <w:left w:val="nil"/>
                <w:bottom w:val="nil"/>
                <w:right w:val="nil"/>
                <w:between w:val="nil"/>
              </w:pBdr>
              <w:spacing w:line="240" w:lineRule="auto"/>
              <w:ind w:left="0" w:hanging="2"/>
              <w:jc w:val="both"/>
              <w:rPr>
                <w:sz w:val="22"/>
                <w:szCs w:val="22"/>
              </w:rPr>
            </w:pPr>
            <w:r>
              <w:rPr>
                <w:sz w:val="22"/>
                <w:szCs w:val="22"/>
              </w:rPr>
              <w:t>1</w:t>
            </w:r>
            <w:r>
              <w:rPr>
                <w:sz w:val="22"/>
                <w:szCs w:val="22"/>
              </w:rPr>
              <w:t>0</w:t>
            </w:r>
            <w:r w:rsidR="002F4E55">
              <w:rPr>
                <w:sz w:val="22"/>
                <w:szCs w:val="22"/>
              </w:rPr>
              <w:t>.</w:t>
            </w:r>
            <w:r>
              <w:rPr>
                <w:sz w:val="22"/>
                <w:szCs w:val="22"/>
              </w:rPr>
              <w:t>9</w:t>
            </w:r>
            <w:r w:rsidR="002F4E55">
              <w:rPr>
                <w:sz w:val="22"/>
                <w:szCs w:val="22"/>
              </w:rPr>
              <w:t>. Оплата неустойки (штрафа, пени), процентов за пользование чужими денежными средствами не освобождает Сторону от надлежащего исполнения обязательств.</w:t>
            </w:r>
          </w:p>
        </w:tc>
      </w:tr>
      <w:tr w:rsidR="002F4E55">
        <w:tc>
          <w:tcPr>
            <w:tcW w:w="10456" w:type="dxa"/>
          </w:tcPr>
          <w:p w:rsidR="002F4E55" w:rsidRDefault="002F4E55" w:rsidP="002F4E55">
            <w:pPr>
              <w:pBdr>
                <w:top w:val="nil"/>
                <w:left w:val="nil"/>
                <w:bottom w:val="nil"/>
                <w:right w:val="nil"/>
                <w:between w:val="nil"/>
              </w:pBdr>
              <w:spacing w:line="240" w:lineRule="auto"/>
              <w:ind w:left="0" w:hanging="2"/>
              <w:jc w:val="center"/>
              <w:rPr>
                <w:b/>
                <w:sz w:val="22"/>
                <w:szCs w:val="22"/>
              </w:rPr>
            </w:pPr>
          </w:p>
          <w:p w:rsidR="002F4E55" w:rsidRDefault="00EB2D65" w:rsidP="00CD55F2">
            <w:pPr>
              <w:pBdr>
                <w:top w:val="nil"/>
                <w:left w:val="nil"/>
                <w:bottom w:val="nil"/>
                <w:right w:val="nil"/>
                <w:between w:val="nil"/>
              </w:pBdr>
              <w:spacing w:line="240" w:lineRule="auto"/>
              <w:ind w:left="0" w:hanging="2"/>
              <w:jc w:val="center"/>
              <w:rPr>
                <w:sz w:val="22"/>
                <w:szCs w:val="22"/>
              </w:rPr>
            </w:pPr>
            <w:r>
              <w:rPr>
                <w:b/>
                <w:sz w:val="22"/>
                <w:szCs w:val="22"/>
              </w:rPr>
              <w:t>1</w:t>
            </w:r>
            <w:r>
              <w:rPr>
                <w:b/>
                <w:sz w:val="22"/>
                <w:szCs w:val="22"/>
              </w:rPr>
              <w:t>1</w:t>
            </w:r>
            <w:r w:rsidR="002F4E55">
              <w:rPr>
                <w:b/>
                <w:sz w:val="22"/>
                <w:szCs w:val="22"/>
              </w:rPr>
              <w:t>.</w:t>
            </w:r>
            <w:r w:rsidR="002F4E55">
              <w:rPr>
                <w:b/>
                <w:sz w:val="22"/>
                <w:szCs w:val="22"/>
              </w:rPr>
              <w:tab/>
              <w:t>ДЕЙСТВИЕ ДОГОВОРА</w:t>
            </w:r>
          </w:p>
        </w:tc>
      </w:tr>
      <w:tr w:rsidR="002F4E55">
        <w:tc>
          <w:tcPr>
            <w:tcW w:w="10456" w:type="dxa"/>
          </w:tcPr>
          <w:p w:rsidR="002F4E55" w:rsidRDefault="00EB2D65" w:rsidP="00CD55F2">
            <w:pPr>
              <w:pBdr>
                <w:top w:val="nil"/>
                <w:left w:val="nil"/>
                <w:bottom w:val="nil"/>
                <w:right w:val="nil"/>
                <w:between w:val="nil"/>
              </w:pBdr>
              <w:spacing w:line="240" w:lineRule="auto"/>
              <w:ind w:left="0" w:hanging="2"/>
              <w:jc w:val="both"/>
              <w:rPr>
                <w:sz w:val="22"/>
                <w:szCs w:val="22"/>
              </w:rPr>
            </w:pPr>
            <w:r>
              <w:rPr>
                <w:sz w:val="22"/>
                <w:szCs w:val="22"/>
              </w:rPr>
              <w:t>1</w:t>
            </w:r>
            <w:r>
              <w:rPr>
                <w:sz w:val="22"/>
                <w:szCs w:val="22"/>
              </w:rPr>
              <w:t>1</w:t>
            </w:r>
            <w:r w:rsidR="002F4E55">
              <w:rPr>
                <w:sz w:val="22"/>
                <w:szCs w:val="22"/>
              </w:rPr>
              <w:t>.1. Настоящий Договор вступает в силу с момента его заключения Сторонами и действует до полного исполнения Сторонами обязательств по настоящему Договору.</w:t>
            </w:r>
          </w:p>
        </w:tc>
      </w:tr>
      <w:tr w:rsidR="002F4E55">
        <w:tc>
          <w:tcPr>
            <w:tcW w:w="10456" w:type="dxa"/>
          </w:tcPr>
          <w:p w:rsidR="002F4E55" w:rsidRDefault="00EB2D65" w:rsidP="00CD55F2">
            <w:pPr>
              <w:pBdr>
                <w:top w:val="nil"/>
                <w:left w:val="nil"/>
                <w:bottom w:val="nil"/>
                <w:right w:val="nil"/>
                <w:between w:val="nil"/>
              </w:pBdr>
              <w:spacing w:line="240" w:lineRule="auto"/>
              <w:ind w:left="0" w:hanging="2"/>
              <w:jc w:val="both"/>
              <w:rPr>
                <w:sz w:val="22"/>
                <w:szCs w:val="22"/>
              </w:rPr>
            </w:pPr>
            <w:r>
              <w:rPr>
                <w:sz w:val="22"/>
                <w:szCs w:val="22"/>
              </w:rPr>
              <w:t>1</w:t>
            </w:r>
            <w:r>
              <w:rPr>
                <w:sz w:val="22"/>
                <w:szCs w:val="22"/>
              </w:rPr>
              <w:t>1</w:t>
            </w:r>
            <w:r w:rsidR="002F4E55">
              <w:rPr>
                <w:sz w:val="22"/>
                <w:szCs w:val="22"/>
              </w:rPr>
              <w:t>.2. Подрядчик вправе в одностороннем порядке отказаться от дальнейшего исполнения настоящего Договора (полностью или в соответствующей части) в следующих случаях, предварительно письменно уведомив Субподрядчика:</w:t>
            </w:r>
          </w:p>
        </w:tc>
      </w:tr>
      <w:tr w:rsidR="002F4E55">
        <w:tc>
          <w:tcPr>
            <w:tcW w:w="10456" w:type="dxa"/>
          </w:tcPr>
          <w:p w:rsidR="002F4E55" w:rsidRDefault="002F4E55" w:rsidP="002F4E55">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консервации или временного прекращения Работ Субподрядчиком более чем на 3 (три) месяца;</w:t>
            </w:r>
          </w:p>
        </w:tc>
      </w:tr>
      <w:tr w:rsidR="002F4E55">
        <w:tc>
          <w:tcPr>
            <w:tcW w:w="10456" w:type="dxa"/>
          </w:tcPr>
          <w:p w:rsidR="002F4E55" w:rsidRDefault="002F4E55" w:rsidP="002F4E55">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 xml:space="preserve">в случае неоднократной просрочки выполнения Субподрядчиком начальных и/или промежуточных сроков выполнения Работ, отставания от графика более, чем на 30 (тридцать) календарных дней; </w:t>
            </w:r>
          </w:p>
        </w:tc>
      </w:tr>
      <w:tr w:rsidR="002F4E55">
        <w:tc>
          <w:tcPr>
            <w:tcW w:w="10456" w:type="dxa"/>
          </w:tcPr>
          <w:p w:rsidR="002F4E55" w:rsidRDefault="002F4E55" w:rsidP="002F4E55">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несоблюдения Субподрядчиком требований к качеству Работ, если исправление соответствующих некачественно выполненных Работ влечет нарушение сроков выполнения Работ более чем на 60 дней;</w:t>
            </w:r>
          </w:p>
        </w:tc>
      </w:tr>
      <w:tr w:rsidR="002F4E55">
        <w:tc>
          <w:tcPr>
            <w:tcW w:w="10456" w:type="dxa"/>
          </w:tcPr>
          <w:p w:rsidR="002F4E55" w:rsidRDefault="002F4E55" w:rsidP="002F4E55">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 xml:space="preserve">оформления более 3 </w:t>
            </w:r>
            <w:r w:rsidRPr="003D5DFB">
              <w:rPr>
                <w:sz w:val="22"/>
                <w:szCs w:val="22"/>
              </w:rPr>
              <w:t>обоснованных</w:t>
            </w:r>
            <w:r>
              <w:rPr>
                <w:sz w:val="22"/>
                <w:szCs w:val="22"/>
              </w:rPr>
              <w:t xml:space="preserve"> Актов о нарушениях, повлекших приостановку Работ, и (или) невыполнения предписаний Подрядчика согласно актам о нарушении;</w:t>
            </w:r>
          </w:p>
        </w:tc>
      </w:tr>
      <w:tr w:rsidR="002F4E55">
        <w:tc>
          <w:tcPr>
            <w:tcW w:w="10456" w:type="dxa"/>
          </w:tcPr>
          <w:p w:rsidR="002F4E55" w:rsidRDefault="002F4E55" w:rsidP="002F4E55">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 xml:space="preserve">при совершении Субподрядчиком более 3 нарушений требований ППР, требований в области промышленной, пожарной, экологической безопасности и/или требований охраны труда, согласованных Сторонами в качестве обязательных к применению в целях исполнения Договора, которые повлекли или могли повлечь за собой аварии, инциденты, несчастные случаи, ставили под угрозу безопасность работников, находящихся на территории Подрядчика (в </w:t>
            </w:r>
            <w:proofErr w:type="spellStart"/>
            <w:r>
              <w:rPr>
                <w:sz w:val="22"/>
                <w:szCs w:val="22"/>
              </w:rPr>
              <w:t>т.ч</w:t>
            </w:r>
            <w:proofErr w:type="spellEnd"/>
            <w:r>
              <w:rPr>
                <w:sz w:val="22"/>
                <w:szCs w:val="22"/>
              </w:rPr>
              <w:t>. Строительной площадке), могли привести или привели к порче имущества Подрядчика;</w:t>
            </w:r>
          </w:p>
        </w:tc>
      </w:tr>
      <w:tr w:rsidR="002F4E55">
        <w:tc>
          <w:tcPr>
            <w:tcW w:w="10456" w:type="dxa"/>
          </w:tcPr>
          <w:p w:rsidR="002F4E55" w:rsidRDefault="002F4E55" w:rsidP="002F4E55">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в случае принятия Субподрядчиком решения о ликвидации либо в случае принятия судом заявления о признании Субподрядчика несостоятельным (банкротом);</w:t>
            </w:r>
          </w:p>
        </w:tc>
      </w:tr>
      <w:tr w:rsidR="002F4E55">
        <w:tc>
          <w:tcPr>
            <w:tcW w:w="10456" w:type="dxa"/>
          </w:tcPr>
          <w:p w:rsidR="002F4E55" w:rsidRDefault="002F4E55" w:rsidP="002F4E55">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в других случаях, предусмотренных действующим законодательством РФ.</w:t>
            </w:r>
          </w:p>
        </w:tc>
      </w:tr>
      <w:tr w:rsidR="002F4E55">
        <w:tc>
          <w:tcPr>
            <w:tcW w:w="10456" w:type="dxa"/>
          </w:tcPr>
          <w:p w:rsidR="002F4E55" w:rsidRDefault="002F4E55" w:rsidP="002F4E55">
            <w:pPr>
              <w:pBdr>
                <w:top w:val="nil"/>
                <w:left w:val="nil"/>
                <w:bottom w:val="nil"/>
                <w:right w:val="nil"/>
                <w:between w:val="nil"/>
              </w:pBdr>
              <w:spacing w:line="240" w:lineRule="auto"/>
              <w:ind w:left="0" w:hanging="2"/>
              <w:jc w:val="both"/>
              <w:rPr>
                <w:sz w:val="22"/>
                <w:szCs w:val="22"/>
              </w:rPr>
            </w:pPr>
            <w:r>
              <w:rPr>
                <w:sz w:val="22"/>
                <w:szCs w:val="22"/>
              </w:rPr>
              <w:t>Договор считается соответственно рас</w:t>
            </w:r>
            <w:r w:rsidRPr="0079322C">
              <w:rPr>
                <w:sz w:val="22"/>
                <w:szCs w:val="22"/>
              </w:rPr>
              <w:t>торг</w:t>
            </w:r>
            <w:r>
              <w:rPr>
                <w:sz w:val="22"/>
                <w:szCs w:val="22"/>
              </w:rPr>
              <w:t>нутым или измененным по истечении 10 (десяти) рабочих дней с даты получения Субподрядчиком соответствующего письменного уведомления Подрядчика, если более поздний срок расторжения не указан в уведомлении.</w:t>
            </w:r>
          </w:p>
        </w:tc>
      </w:tr>
      <w:tr w:rsidR="002F4E55">
        <w:tc>
          <w:tcPr>
            <w:tcW w:w="10456" w:type="dxa"/>
          </w:tcPr>
          <w:p w:rsidR="002F4E55" w:rsidRDefault="00EB2D65" w:rsidP="00CD55F2">
            <w:pPr>
              <w:pBdr>
                <w:top w:val="nil"/>
                <w:left w:val="nil"/>
                <w:bottom w:val="nil"/>
                <w:right w:val="nil"/>
                <w:between w:val="nil"/>
              </w:pBdr>
              <w:spacing w:line="240" w:lineRule="auto"/>
              <w:ind w:left="0" w:hanging="2"/>
              <w:jc w:val="both"/>
              <w:rPr>
                <w:sz w:val="22"/>
                <w:szCs w:val="22"/>
              </w:rPr>
            </w:pPr>
            <w:r>
              <w:rPr>
                <w:sz w:val="22"/>
                <w:szCs w:val="22"/>
              </w:rPr>
              <w:t>1</w:t>
            </w:r>
            <w:r>
              <w:rPr>
                <w:sz w:val="22"/>
                <w:szCs w:val="22"/>
              </w:rPr>
              <w:t>1</w:t>
            </w:r>
            <w:r w:rsidR="002F4E55">
              <w:rPr>
                <w:sz w:val="22"/>
                <w:szCs w:val="22"/>
              </w:rPr>
              <w:t>.3. Субподрядчик вправе в одностороннем порядке отказаться от дальнейшего исполнения настоящего Договора в следующих случаях, предварительно письменно уведомив Подрядчика:</w:t>
            </w:r>
          </w:p>
        </w:tc>
      </w:tr>
      <w:tr w:rsidR="002F4E55">
        <w:tc>
          <w:tcPr>
            <w:tcW w:w="10456" w:type="dxa"/>
          </w:tcPr>
          <w:p w:rsidR="002F4E55" w:rsidRDefault="002F4E55" w:rsidP="002F4E55">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в случае приостановки Подрядчиком Работ по причинам, не зависящим от Субподрядчика, более чем на 3 месяца;</w:t>
            </w:r>
          </w:p>
        </w:tc>
      </w:tr>
      <w:tr w:rsidR="002F4E55">
        <w:tc>
          <w:tcPr>
            <w:tcW w:w="10456" w:type="dxa"/>
          </w:tcPr>
          <w:p w:rsidR="002F4E55" w:rsidRDefault="002F4E55" w:rsidP="002F4E55">
            <w:pPr>
              <w:pBdr>
                <w:top w:val="nil"/>
                <w:left w:val="nil"/>
                <w:bottom w:val="nil"/>
                <w:right w:val="nil"/>
                <w:between w:val="nil"/>
              </w:pBdr>
              <w:spacing w:line="240" w:lineRule="auto"/>
              <w:ind w:left="0" w:hanging="2"/>
              <w:jc w:val="both"/>
              <w:rPr>
                <w:sz w:val="22"/>
                <w:szCs w:val="22"/>
              </w:rPr>
            </w:pPr>
            <w:r>
              <w:rPr>
                <w:sz w:val="22"/>
                <w:szCs w:val="22"/>
              </w:rPr>
              <w:t>•</w:t>
            </w:r>
            <w:r>
              <w:rPr>
                <w:sz w:val="22"/>
                <w:szCs w:val="22"/>
              </w:rPr>
              <w:tab/>
              <w:t>в других случаях, предусмотренных действующим законодательством РФ.</w:t>
            </w:r>
          </w:p>
        </w:tc>
      </w:tr>
      <w:tr w:rsidR="00896FB3">
        <w:tc>
          <w:tcPr>
            <w:tcW w:w="10456" w:type="dxa"/>
          </w:tcPr>
          <w:p w:rsidR="00896FB3" w:rsidRPr="00584774" w:rsidRDefault="00EB2D65" w:rsidP="00896FB3">
            <w:pPr>
              <w:ind w:left="0" w:hanging="2"/>
              <w:jc w:val="both"/>
              <w:rPr>
                <w:rFonts w:eastAsia="Calibri"/>
                <w:position w:val="0"/>
                <w:sz w:val="22"/>
                <w:szCs w:val="22"/>
                <w:lang w:eastAsia="en-US"/>
              </w:rPr>
            </w:pPr>
            <w:r>
              <w:rPr>
                <w:sz w:val="22"/>
                <w:szCs w:val="22"/>
              </w:rPr>
              <w:t>1</w:t>
            </w:r>
            <w:r>
              <w:rPr>
                <w:sz w:val="22"/>
                <w:szCs w:val="22"/>
              </w:rPr>
              <w:t>1</w:t>
            </w:r>
            <w:r w:rsidR="00896FB3">
              <w:rPr>
                <w:sz w:val="22"/>
                <w:szCs w:val="22"/>
              </w:rPr>
              <w:t xml:space="preserve">.4. </w:t>
            </w:r>
            <w:r w:rsidR="00896FB3" w:rsidRPr="00584774">
              <w:rPr>
                <w:rFonts w:eastAsia="Calibri"/>
                <w:sz w:val="22"/>
                <w:szCs w:val="22"/>
                <w:lang w:eastAsia="en-US"/>
              </w:rPr>
              <w:t xml:space="preserve">Обстоятельства, вызванные угрозой распространения </w:t>
            </w:r>
            <w:proofErr w:type="spellStart"/>
            <w:r w:rsidR="00896FB3" w:rsidRPr="00584774">
              <w:rPr>
                <w:rFonts w:eastAsia="Calibri"/>
                <w:sz w:val="22"/>
                <w:szCs w:val="22"/>
                <w:lang w:eastAsia="en-US"/>
              </w:rPr>
              <w:t>коронавирусной</w:t>
            </w:r>
            <w:proofErr w:type="spellEnd"/>
            <w:r w:rsidR="00896FB3" w:rsidRPr="00584774">
              <w:rPr>
                <w:rFonts w:eastAsia="Calibri"/>
                <w:sz w:val="22"/>
                <w:szCs w:val="22"/>
                <w:lang w:eastAsia="en-U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896FB3" w:rsidRPr="00584774" w:rsidRDefault="00896FB3" w:rsidP="00896FB3">
            <w:pPr>
              <w:ind w:left="0" w:hanging="2"/>
              <w:jc w:val="both"/>
              <w:rPr>
                <w:rFonts w:eastAsia="Calibri"/>
                <w:sz w:val="22"/>
                <w:szCs w:val="22"/>
                <w:lang w:eastAsia="en-US"/>
              </w:rPr>
            </w:pPr>
            <w:r w:rsidRPr="00584774">
              <w:rPr>
                <w:rFonts w:eastAsia="Calibri"/>
                <w:sz w:val="22"/>
                <w:szCs w:val="22"/>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896FB3" w:rsidRDefault="00896FB3" w:rsidP="00896FB3">
            <w:pPr>
              <w:pBdr>
                <w:top w:val="nil"/>
                <w:left w:val="nil"/>
                <w:bottom w:val="nil"/>
                <w:right w:val="nil"/>
                <w:between w:val="nil"/>
              </w:pBdr>
              <w:spacing w:line="240" w:lineRule="auto"/>
              <w:ind w:left="0" w:hanging="2"/>
              <w:jc w:val="both"/>
              <w:rPr>
                <w:rFonts w:eastAsia="Calibri"/>
                <w:sz w:val="22"/>
                <w:szCs w:val="22"/>
                <w:lang w:eastAsia="en-US"/>
              </w:rPr>
            </w:pPr>
            <w:r w:rsidRPr="00584774">
              <w:rPr>
                <w:rFonts w:eastAsia="Calibri"/>
                <w:sz w:val="22"/>
                <w:szCs w:val="22"/>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3A1E54" w:rsidRDefault="003A1E54" w:rsidP="003A1E54">
            <w:pPr>
              <w:ind w:leftChars="0" w:left="0" w:firstLineChars="0" w:firstLine="0"/>
              <w:jc w:val="both"/>
              <w:rPr>
                <w:rFonts w:eastAsia="Calibri"/>
                <w:sz w:val="22"/>
                <w:szCs w:val="22"/>
                <w:lang w:eastAsia="en-US"/>
              </w:rPr>
            </w:pPr>
            <w:r>
              <w:rPr>
                <w:rFonts w:eastAsia="Calibri"/>
                <w:sz w:val="22"/>
                <w:szCs w:val="22"/>
                <w:lang w:eastAsia="en-US"/>
              </w:rPr>
              <w:t>Причинами освобождения от ответственности по исполнению договора могут являться:</w:t>
            </w:r>
          </w:p>
          <w:p w:rsidR="003A1E54" w:rsidRDefault="003A1E54" w:rsidP="003A1E54">
            <w:pPr>
              <w:ind w:leftChars="0" w:left="0" w:firstLineChars="0" w:firstLine="0"/>
              <w:jc w:val="both"/>
              <w:rPr>
                <w:rFonts w:eastAsia="Calibri"/>
                <w:sz w:val="22"/>
                <w:szCs w:val="22"/>
                <w:lang w:eastAsia="en-US"/>
              </w:rPr>
            </w:pPr>
            <w:r>
              <w:rPr>
                <w:rFonts w:eastAsia="Calibri"/>
                <w:sz w:val="22"/>
                <w:szCs w:val="22"/>
                <w:lang w:eastAsia="en-US"/>
              </w:rPr>
              <w:t>- не возможность отправки персонала в республику Гвинея из</w:t>
            </w:r>
            <w:r w:rsidR="00EA5968">
              <w:rPr>
                <w:rFonts w:eastAsia="Calibri"/>
                <w:sz w:val="22"/>
                <w:szCs w:val="22"/>
                <w:lang w:eastAsia="en-US"/>
              </w:rPr>
              <w:t>-</w:t>
            </w:r>
            <w:r>
              <w:rPr>
                <w:rFonts w:eastAsia="Calibri"/>
                <w:sz w:val="22"/>
                <w:szCs w:val="22"/>
                <w:lang w:eastAsia="en-US"/>
              </w:rPr>
              <w:t>за закрытия аэропортов</w:t>
            </w:r>
            <w:r w:rsidR="00EA5968">
              <w:rPr>
                <w:rFonts w:eastAsia="Calibri"/>
                <w:sz w:val="22"/>
                <w:szCs w:val="22"/>
                <w:lang w:eastAsia="en-US"/>
              </w:rPr>
              <w:t>;</w:t>
            </w:r>
          </w:p>
          <w:p w:rsidR="003A1E54" w:rsidRDefault="003A1E54" w:rsidP="003A1E54">
            <w:pPr>
              <w:pBdr>
                <w:top w:val="nil"/>
                <w:left w:val="nil"/>
                <w:bottom w:val="nil"/>
                <w:right w:val="nil"/>
                <w:between w:val="nil"/>
              </w:pBdr>
              <w:spacing w:line="240" w:lineRule="auto"/>
              <w:ind w:left="0" w:hanging="2"/>
              <w:jc w:val="both"/>
              <w:rPr>
                <w:sz w:val="22"/>
                <w:szCs w:val="22"/>
              </w:rPr>
            </w:pPr>
            <w:r>
              <w:rPr>
                <w:rFonts w:eastAsia="Calibri"/>
                <w:sz w:val="22"/>
                <w:szCs w:val="22"/>
                <w:lang w:eastAsia="en-US"/>
              </w:rPr>
              <w:t xml:space="preserve">- заболевание персонала прибывшего в республику Гвинея инфекцией </w:t>
            </w:r>
            <w:r w:rsidR="00EC5A60" w:rsidRPr="00EC5A60">
              <w:rPr>
                <w:rFonts w:eastAsia="Calibri"/>
                <w:sz w:val="22"/>
                <w:szCs w:val="22"/>
                <w:lang w:eastAsia="en-US"/>
              </w:rPr>
              <w:t>(COVID-19)</w:t>
            </w:r>
            <w:r w:rsidR="00EC5A60">
              <w:rPr>
                <w:rFonts w:eastAsia="Calibri"/>
                <w:sz w:val="22"/>
                <w:szCs w:val="22"/>
                <w:lang w:eastAsia="en-US"/>
              </w:rPr>
              <w:t>.</w:t>
            </w:r>
          </w:p>
        </w:tc>
      </w:tr>
      <w:tr w:rsidR="00896FB3">
        <w:tc>
          <w:tcPr>
            <w:tcW w:w="10456" w:type="dxa"/>
          </w:tcPr>
          <w:p w:rsidR="00896FB3" w:rsidRDefault="00896FB3" w:rsidP="00896FB3">
            <w:pPr>
              <w:pBdr>
                <w:top w:val="nil"/>
                <w:left w:val="nil"/>
                <w:bottom w:val="nil"/>
                <w:right w:val="nil"/>
                <w:between w:val="nil"/>
              </w:pBdr>
              <w:spacing w:line="240" w:lineRule="auto"/>
              <w:ind w:left="0" w:hanging="2"/>
              <w:jc w:val="center"/>
              <w:rPr>
                <w:b/>
                <w:sz w:val="22"/>
                <w:szCs w:val="22"/>
              </w:rPr>
            </w:pPr>
          </w:p>
          <w:p w:rsidR="00896FB3" w:rsidRDefault="00EB2D65" w:rsidP="00CD55F2">
            <w:pPr>
              <w:pBdr>
                <w:top w:val="nil"/>
                <w:left w:val="nil"/>
                <w:bottom w:val="nil"/>
                <w:right w:val="nil"/>
                <w:between w:val="nil"/>
              </w:pBdr>
              <w:spacing w:line="240" w:lineRule="auto"/>
              <w:ind w:left="0" w:hanging="2"/>
              <w:jc w:val="center"/>
              <w:rPr>
                <w:sz w:val="22"/>
                <w:szCs w:val="22"/>
              </w:rPr>
            </w:pPr>
            <w:r>
              <w:rPr>
                <w:b/>
                <w:sz w:val="22"/>
                <w:szCs w:val="22"/>
              </w:rPr>
              <w:t>1</w:t>
            </w:r>
            <w:r>
              <w:rPr>
                <w:b/>
                <w:sz w:val="22"/>
                <w:szCs w:val="22"/>
              </w:rPr>
              <w:t>2</w:t>
            </w:r>
            <w:r w:rsidR="00896FB3">
              <w:rPr>
                <w:b/>
                <w:sz w:val="22"/>
                <w:szCs w:val="22"/>
              </w:rPr>
              <w:t>.</w:t>
            </w:r>
            <w:r w:rsidR="00896FB3">
              <w:rPr>
                <w:b/>
                <w:sz w:val="22"/>
                <w:szCs w:val="22"/>
              </w:rPr>
              <w:tab/>
              <w:t>ЗАКЛЮЧИТЕЛЬНЫЕ ПОЛОЖЕНИЯ</w:t>
            </w:r>
          </w:p>
        </w:tc>
      </w:tr>
      <w:tr w:rsidR="00896FB3">
        <w:tc>
          <w:tcPr>
            <w:tcW w:w="10456" w:type="dxa"/>
          </w:tcPr>
          <w:p w:rsidR="00896FB3" w:rsidRDefault="00EB2D65" w:rsidP="00896FB3">
            <w:pPr>
              <w:pBdr>
                <w:top w:val="nil"/>
                <w:left w:val="nil"/>
                <w:bottom w:val="nil"/>
                <w:right w:val="nil"/>
                <w:between w:val="nil"/>
              </w:pBdr>
              <w:spacing w:line="240" w:lineRule="auto"/>
              <w:ind w:left="0" w:hanging="2"/>
              <w:jc w:val="both"/>
              <w:rPr>
                <w:sz w:val="22"/>
                <w:szCs w:val="22"/>
              </w:rPr>
            </w:pPr>
            <w:r>
              <w:rPr>
                <w:sz w:val="22"/>
                <w:szCs w:val="22"/>
              </w:rPr>
              <w:t>1</w:t>
            </w:r>
            <w:r>
              <w:rPr>
                <w:sz w:val="22"/>
                <w:szCs w:val="22"/>
              </w:rPr>
              <w:t>2</w:t>
            </w:r>
            <w:r w:rsidR="00896FB3">
              <w:rPr>
                <w:sz w:val="22"/>
                <w:szCs w:val="22"/>
              </w:rPr>
              <w:t xml:space="preserve">.1. По вопросам, не предусмотренным настоящим Договором, Стороны руководствуются действующим правом </w:t>
            </w:r>
            <w:r w:rsidR="0049292A">
              <w:rPr>
                <w:sz w:val="22"/>
                <w:szCs w:val="22"/>
              </w:rPr>
              <w:t>РФ</w:t>
            </w:r>
            <w:r w:rsidR="00896FB3">
              <w:rPr>
                <w:sz w:val="22"/>
                <w:szCs w:val="22"/>
              </w:rPr>
              <w:t xml:space="preserve"> </w:t>
            </w:r>
          </w:p>
          <w:p w:rsidR="00896FB3" w:rsidRDefault="00896FB3" w:rsidP="00896FB3">
            <w:pPr>
              <w:pBdr>
                <w:top w:val="nil"/>
                <w:left w:val="nil"/>
                <w:bottom w:val="nil"/>
                <w:right w:val="nil"/>
                <w:between w:val="nil"/>
              </w:pBdr>
              <w:spacing w:line="240" w:lineRule="auto"/>
              <w:ind w:left="0" w:hanging="2"/>
              <w:jc w:val="both"/>
              <w:rPr>
                <w:sz w:val="22"/>
                <w:szCs w:val="22"/>
              </w:rPr>
            </w:pPr>
            <w:r>
              <w:rPr>
                <w:sz w:val="22"/>
                <w:szCs w:val="22"/>
              </w:rPr>
              <w:t xml:space="preserve">Любая отсылка в настоящем Договоре к нормативным актам Российской Федерации в области строительства, охраны труда, промышленной безопасности, СНиП, ГОСТ Российской Федерации означает отсылку к тем их положениям, которые не противоречат законодательству Гвинейской Республики и являются исполнимыми в ходе выполнения Работ по настоящему Договору. Такие положения признаются Сторонами обязательными к соблюдению для целей исполнения настоящего Договора. </w:t>
            </w:r>
          </w:p>
        </w:tc>
      </w:tr>
      <w:tr w:rsidR="00896FB3">
        <w:tc>
          <w:tcPr>
            <w:tcW w:w="10456" w:type="dxa"/>
          </w:tcPr>
          <w:p w:rsidR="00896FB3" w:rsidRDefault="00EB2D65" w:rsidP="00CD55F2">
            <w:pPr>
              <w:pBdr>
                <w:top w:val="nil"/>
                <w:left w:val="nil"/>
                <w:bottom w:val="nil"/>
                <w:right w:val="nil"/>
                <w:between w:val="nil"/>
              </w:pBdr>
              <w:spacing w:line="240" w:lineRule="auto"/>
              <w:ind w:left="0" w:hanging="2"/>
              <w:jc w:val="both"/>
              <w:rPr>
                <w:sz w:val="22"/>
                <w:szCs w:val="22"/>
              </w:rPr>
            </w:pPr>
            <w:r>
              <w:rPr>
                <w:sz w:val="22"/>
                <w:szCs w:val="22"/>
              </w:rPr>
              <w:t>1</w:t>
            </w:r>
            <w:r>
              <w:rPr>
                <w:sz w:val="22"/>
                <w:szCs w:val="22"/>
              </w:rPr>
              <w:t>2</w:t>
            </w:r>
            <w:r w:rsidR="00896FB3">
              <w:rPr>
                <w:sz w:val="22"/>
                <w:szCs w:val="22"/>
              </w:rPr>
              <w:t>.2. Стороны по Договору не вправе уступить свои права по настоящему Договору (как полностью, так и в части) третьему лицу без предварительного письменного согласия другой Стороны</w:t>
            </w:r>
          </w:p>
        </w:tc>
      </w:tr>
      <w:tr w:rsidR="00896FB3">
        <w:tc>
          <w:tcPr>
            <w:tcW w:w="10456" w:type="dxa"/>
          </w:tcPr>
          <w:p w:rsidR="00896FB3" w:rsidRDefault="00EB2D65" w:rsidP="00CD55F2">
            <w:pPr>
              <w:pBdr>
                <w:top w:val="nil"/>
                <w:left w:val="nil"/>
                <w:bottom w:val="nil"/>
                <w:right w:val="nil"/>
                <w:between w:val="nil"/>
              </w:pBdr>
              <w:spacing w:line="240" w:lineRule="auto"/>
              <w:ind w:left="0" w:hanging="2"/>
              <w:jc w:val="both"/>
              <w:rPr>
                <w:sz w:val="22"/>
                <w:szCs w:val="22"/>
              </w:rPr>
            </w:pPr>
            <w:r>
              <w:rPr>
                <w:sz w:val="22"/>
                <w:szCs w:val="22"/>
              </w:rPr>
              <w:t>1</w:t>
            </w:r>
            <w:r>
              <w:rPr>
                <w:sz w:val="22"/>
                <w:szCs w:val="22"/>
              </w:rPr>
              <w:t>2</w:t>
            </w:r>
            <w:r w:rsidR="00896FB3">
              <w:rPr>
                <w:sz w:val="22"/>
                <w:szCs w:val="22"/>
              </w:rPr>
              <w:t>.3. Стороны обязаны соблюдать режим конфиденциальности в отношении информации и документации, полученных в ходе исполнения Договора. Кроме того, Субподрядчик обязуется в течение срока действия Договора, а также не менее 10 лет после его прекращения, не передавать, не разглашать третьим лицам условия Договора (в том числе: о цене и об объемах Работ, о новых решениях и технических заданиях, не защищаемых законом). Исключением будет предоставление Стороной информации по запросам уполномоченных государственных органов (суда, прокуратуры, налоговых органов и т.п.).</w:t>
            </w:r>
          </w:p>
        </w:tc>
      </w:tr>
      <w:tr w:rsidR="00896FB3">
        <w:tc>
          <w:tcPr>
            <w:tcW w:w="10456" w:type="dxa"/>
          </w:tcPr>
          <w:p w:rsidR="00896FB3" w:rsidRDefault="00EB2D65" w:rsidP="00896FB3">
            <w:pPr>
              <w:pBdr>
                <w:top w:val="nil"/>
                <w:left w:val="nil"/>
                <w:bottom w:val="nil"/>
                <w:right w:val="nil"/>
                <w:between w:val="nil"/>
              </w:pBdr>
              <w:spacing w:line="240" w:lineRule="auto"/>
              <w:ind w:left="0" w:hanging="2"/>
              <w:jc w:val="both"/>
              <w:rPr>
                <w:sz w:val="22"/>
                <w:szCs w:val="22"/>
              </w:rPr>
            </w:pPr>
            <w:r>
              <w:rPr>
                <w:sz w:val="22"/>
                <w:szCs w:val="22"/>
              </w:rPr>
              <w:t>1</w:t>
            </w:r>
            <w:r>
              <w:rPr>
                <w:sz w:val="22"/>
                <w:szCs w:val="22"/>
              </w:rPr>
              <w:t>2</w:t>
            </w:r>
            <w:r w:rsidR="00896FB3">
              <w:rPr>
                <w:sz w:val="22"/>
                <w:szCs w:val="22"/>
              </w:rPr>
              <w:t xml:space="preserve">.4. Допускается обмен Сторонами документами, а также направление заявок, заявлений, уведомлений, извещений, требований, других документов, связанных с исполнением Договора, и иных юридически значимых сообщений, посредством электронной почты с направлением (вложением) подписанных и отсканированных экземпляров документов (по адресам электронной почты, указанным в настоящем Договоре). </w:t>
            </w:r>
          </w:p>
          <w:p w:rsidR="00896FB3" w:rsidRDefault="00896FB3" w:rsidP="00896FB3">
            <w:pPr>
              <w:pBdr>
                <w:top w:val="nil"/>
                <w:left w:val="nil"/>
                <w:bottom w:val="nil"/>
                <w:right w:val="nil"/>
                <w:between w:val="nil"/>
              </w:pBdr>
              <w:spacing w:line="240" w:lineRule="auto"/>
              <w:ind w:left="0" w:hanging="2"/>
              <w:jc w:val="both"/>
              <w:rPr>
                <w:sz w:val="22"/>
                <w:szCs w:val="22"/>
              </w:rPr>
            </w:pPr>
            <w:r>
              <w:rPr>
                <w:sz w:val="22"/>
                <w:szCs w:val="22"/>
              </w:rPr>
              <w:t>Оригиналы Дополнительных соглашений и других документов, направленных другой Стороне по электронной почте, должны быть в течение 10 дней направлены другой Стороне заказной почтой с уведомлением о вручении или признанной международной курьерской почтой, либо вручены другой Стороне под роспись.</w:t>
            </w:r>
          </w:p>
        </w:tc>
      </w:tr>
      <w:tr w:rsidR="00896FB3">
        <w:tc>
          <w:tcPr>
            <w:tcW w:w="10456" w:type="dxa"/>
          </w:tcPr>
          <w:p w:rsidR="00896FB3" w:rsidRDefault="00896FB3" w:rsidP="00896FB3">
            <w:pPr>
              <w:pBdr>
                <w:top w:val="nil"/>
                <w:left w:val="nil"/>
                <w:bottom w:val="nil"/>
                <w:right w:val="nil"/>
                <w:between w:val="nil"/>
              </w:pBdr>
              <w:spacing w:line="240" w:lineRule="auto"/>
              <w:ind w:left="0" w:hanging="2"/>
              <w:jc w:val="both"/>
              <w:rPr>
                <w:sz w:val="22"/>
                <w:szCs w:val="22"/>
              </w:rPr>
            </w:pPr>
            <w:r>
              <w:rPr>
                <w:sz w:val="22"/>
                <w:szCs w:val="22"/>
              </w:rPr>
              <w:t>При этом любое 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tc>
      </w:tr>
      <w:tr w:rsidR="00896FB3">
        <w:tc>
          <w:tcPr>
            <w:tcW w:w="10456" w:type="dxa"/>
          </w:tcPr>
          <w:p w:rsidR="00896FB3" w:rsidRDefault="00EB2D65" w:rsidP="00CD55F2">
            <w:pPr>
              <w:pBdr>
                <w:top w:val="nil"/>
                <w:left w:val="nil"/>
                <w:bottom w:val="nil"/>
                <w:right w:val="nil"/>
                <w:between w:val="nil"/>
              </w:pBdr>
              <w:spacing w:line="240" w:lineRule="auto"/>
              <w:ind w:left="0" w:hanging="2"/>
              <w:jc w:val="both"/>
              <w:rPr>
                <w:sz w:val="22"/>
                <w:szCs w:val="22"/>
              </w:rPr>
            </w:pPr>
            <w:r>
              <w:rPr>
                <w:sz w:val="22"/>
                <w:szCs w:val="22"/>
              </w:rPr>
              <w:t>1</w:t>
            </w:r>
            <w:r>
              <w:rPr>
                <w:sz w:val="22"/>
                <w:szCs w:val="22"/>
              </w:rPr>
              <w:t>2</w:t>
            </w:r>
            <w:r w:rsidR="00896FB3">
              <w:rPr>
                <w:sz w:val="22"/>
                <w:szCs w:val="22"/>
              </w:rPr>
              <w:t>.5. Настоящий Договор составлен и подписан в 3 (трёх) подлинных экземплярах, 2 (два) экземпляра Подрядчику, 1 (один) экземпляр Субподрядчику.</w:t>
            </w:r>
          </w:p>
        </w:tc>
      </w:tr>
      <w:tr w:rsidR="00896FB3">
        <w:tc>
          <w:tcPr>
            <w:tcW w:w="10456" w:type="dxa"/>
          </w:tcPr>
          <w:p w:rsidR="00896FB3" w:rsidRDefault="00EB2D65" w:rsidP="00CD55F2">
            <w:pPr>
              <w:pBdr>
                <w:top w:val="nil"/>
                <w:left w:val="nil"/>
                <w:bottom w:val="nil"/>
                <w:right w:val="nil"/>
                <w:between w:val="nil"/>
              </w:pBdr>
              <w:spacing w:line="240" w:lineRule="auto"/>
              <w:ind w:left="0" w:hanging="2"/>
              <w:jc w:val="both"/>
              <w:rPr>
                <w:sz w:val="22"/>
                <w:szCs w:val="22"/>
              </w:rPr>
            </w:pPr>
            <w:r>
              <w:rPr>
                <w:sz w:val="22"/>
                <w:szCs w:val="22"/>
              </w:rPr>
              <w:t>1</w:t>
            </w:r>
            <w:r>
              <w:rPr>
                <w:sz w:val="22"/>
                <w:szCs w:val="22"/>
              </w:rPr>
              <w:t>2</w:t>
            </w:r>
            <w:r w:rsidR="00896FB3">
              <w:rPr>
                <w:sz w:val="22"/>
                <w:szCs w:val="22"/>
              </w:rPr>
              <w:t xml:space="preserve">.6. Настоящий Договор составлен на русском языке. </w:t>
            </w:r>
          </w:p>
        </w:tc>
      </w:tr>
    </w:tbl>
    <w:tbl>
      <w:tblPr>
        <w:tblStyle w:val="afff"/>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56"/>
      </w:tblGrid>
      <w:tr w:rsidR="006243FE">
        <w:tc>
          <w:tcPr>
            <w:tcW w:w="10456" w:type="dxa"/>
          </w:tcPr>
          <w:p w:rsidR="000F608F" w:rsidRDefault="000F608F">
            <w:pPr>
              <w:pBdr>
                <w:top w:val="nil"/>
                <w:left w:val="nil"/>
                <w:bottom w:val="nil"/>
                <w:right w:val="nil"/>
                <w:between w:val="nil"/>
              </w:pBdr>
              <w:spacing w:line="240" w:lineRule="auto"/>
              <w:ind w:left="0" w:hanging="2"/>
              <w:jc w:val="center"/>
              <w:rPr>
                <w:b/>
                <w:sz w:val="22"/>
                <w:szCs w:val="22"/>
              </w:rPr>
            </w:pPr>
          </w:p>
          <w:p w:rsidR="006243FE" w:rsidRDefault="00EB2D65" w:rsidP="00CD55F2">
            <w:pPr>
              <w:pBdr>
                <w:top w:val="nil"/>
                <w:left w:val="nil"/>
                <w:bottom w:val="nil"/>
                <w:right w:val="nil"/>
                <w:between w:val="nil"/>
              </w:pBdr>
              <w:spacing w:line="240" w:lineRule="auto"/>
              <w:ind w:left="0" w:hanging="2"/>
              <w:jc w:val="center"/>
              <w:rPr>
                <w:b/>
                <w:sz w:val="22"/>
                <w:szCs w:val="22"/>
              </w:rPr>
            </w:pPr>
            <w:r>
              <w:rPr>
                <w:b/>
                <w:sz w:val="22"/>
                <w:szCs w:val="22"/>
              </w:rPr>
              <w:t>1</w:t>
            </w:r>
            <w:r>
              <w:rPr>
                <w:b/>
                <w:sz w:val="22"/>
                <w:szCs w:val="22"/>
              </w:rPr>
              <w:t>3</w:t>
            </w:r>
            <w:r w:rsidR="00147A0E">
              <w:rPr>
                <w:b/>
                <w:sz w:val="22"/>
                <w:szCs w:val="22"/>
              </w:rPr>
              <w:t>.</w:t>
            </w:r>
            <w:r w:rsidR="00147A0E">
              <w:rPr>
                <w:b/>
                <w:sz w:val="22"/>
                <w:szCs w:val="22"/>
              </w:rPr>
              <w:tab/>
              <w:t>ПРИЛОЖЕНИЯ К ДОГОВОРУ</w:t>
            </w:r>
          </w:p>
        </w:tc>
      </w:tr>
      <w:tr w:rsidR="006243FE">
        <w:tc>
          <w:tcPr>
            <w:tcW w:w="10456" w:type="dxa"/>
          </w:tcPr>
          <w:p w:rsidR="006243FE" w:rsidRDefault="00EB2D65" w:rsidP="00CD55F2">
            <w:pPr>
              <w:pBdr>
                <w:top w:val="nil"/>
                <w:left w:val="nil"/>
                <w:bottom w:val="nil"/>
                <w:right w:val="nil"/>
                <w:between w:val="nil"/>
              </w:pBdr>
              <w:spacing w:line="240" w:lineRule="auto"/>
              <w:ind w:left="0" w:hanging="2"/>
              <w:jc w:val="both"/>
              <w:rPr>
                <w:sz w:val="22"/>
                <w:szCs w:val="22"/>
              </w:rPr>
            </w:pPr>
            <w:r>
              <w:rPr>
                <w:sz w:val="22"/>
                <w:szCs w:val="22"/>
              </w:rPr>
              <w:t>1</w:t>
            </w:r>
            <w:r>
              <w:rPr>
                <w:sz w:val="22"/>
                <w:szCs w:val="22"/>
              </w:rPr>
              <w:t>3</w:t>
            </w:r>
            <w:r w:rsidR="00147A0E">
              <w:rPr>
                <w:sz w:val="22"/>
                <w:szCs w:val="22"/>
              </w:rPr>
              <w:t>.1. Приложение № 1 – Протокол согласования договорной цены</w:t>
            </w:r>
            <w:r w:rsidR="00584774">
              <w:rPr>
                <w:sz w:val="22"/>
                <w:szCs w:val="22"/>
              </w:rPr>
              <w:t>.</w:t>
            </w:r>
          </w:p>
        </w:tc>
      </w:tr>
      <w:tr w:rsidR="006243FE">
        <w:tc>
          <w:tcPr>
            <w:tcW w:w="10456" w:type="dxa"/>
          </w:tcPr>
          <w:p w:rsidR="006243FE" w:rsidRDefault="00EB2D65" w:rsidP="00CD55F2">
            <w:pPr>
              <w:pBdr>
                <w:top w:val="nil"/>
                <w:left w:val="nil"/>
                <w:bottom w:val="nil"/>
                <w:right w:val="nil"/>
                <w:between w:val="nil"/>
              </w:pBdr>
              <w:spacing w:line="240" w:lineRule="auto"/>
              <w:ind w:left="0" w:hanging="2"/>
              <w:jc w:val="both"/>
              <w:rPr>
                <w:sz w:val="22"/>
                <w:szCs w:val="22"/>
              </w:rPr>
            </w:pPr>
            <w:r>
              <w:rPr>
                <w:sz w:val="22"/>
                <w:szCs w:val="22"/>
              </w:rPr>
              <w:t>1</w:t>
            </w:r>
            <w:r>
              <w:rPr>
                <w:sz w:val="22"/>
                <w:szCs w:val="22"/>
              </w:rPr>
              <w:t>3</w:t>
            </w:r>
            <w:r w:rsidR="00147A0E">
              <w:rPr>
                <w:sz w:val="22"/>
                <w:szCs w:val="22"/>
              </w:rPr>
              <w:t>.2. Приложение № 2</w:t>
            </w:r>
            <w:r w:rsidR="00584774">
              <w:rPr>
                <w:sz w:val="22"/>
                <w:szCs w:val="22"/>
              </w:rPr>
              <w:t xml:space="preserve"> </w:t>
            </w:r>
            <w:r w:rsidR="00147A0E">
              <w:rPr>
                <w:sz w:val="22"/>
                <w:szCs w:val="22"/>
              </w:rPr>
              <w:t xml:space="preserve">– </w:t>
            </w:r>
            <w:r w:rsidR="00E03614">
              <w:rPr>
                <w:sz w:val="22"/>
                <w:szCs w:val="22"/>
              </w:rPr>
              <w:t>Техническое задание</w:t>
            </w:r>
            <w:r w:rsidR="00584774">
              <w:rPr>
                <w:sz w:val="22"/>
                <w:szCs w:val="22"/>
              </w:rPr>
              <w:t>.</w:t>
            </w:r>
          </w:p>
        </w:tc>
      </w:tr>
      <w:tr w:rsidR="006243FE">
        <w:tc>
          <w:tcPr>
            <w:tcW w:w="10456" w:type="dxa"/>
          </w:tcPr>
          <w:p w:rsidR="006243FE" w:rsidRDefault="00EB2D65" w:rsidP="00CD55F2">
            <w:pPr>
              <w:pBdr>
                <w:top w:val="nil"/>
                <w:left w:val="nil"/>
                <w:bottom w:val="nil"/>
                <w:right w:val="nil"/>
                <w:between w:val="nil"/>
              </w:pBdr>
              <w:spacing w:line="240" w:lineRule="auto"/>
              <w:ind w:left="0" w:hanging="2"/>
              <w:jc w:val="both"/>
              <w:rPr>
                <w:sz w:val="22"/>
                <w:szCs w:val="22"/>
              </w:rPr>
            </w:pPr>
            <w:r>
              <w:rPr>
                <w:sz w:val="22"/>
                <w:szCs w:val="22"/>
              </w:rPr>
              <w:t>1</w:t>
            </w:r>
            <w:r>
              <w:rPr>
                <w:sz w:val="22"/>
                <w:szCs w:val="22"/>
              </w:rPr>
              <w:t>3</w:t>
            </w:r>
            <w:r w:rsidR="00147A0E">
              <w:rPr>
                <w:sz w:val="22"/>
                <w:szCs w:val="22"/>
              </w:rPr>
              <w:t xml:space="preserve">.3. Приложение № </w:t>
            </w:r>
            <w:r w:rsidR="000F098C">
              <w:rPr>
                <w:sz w:val="22"/>
                <w:szCs w:val="22"/>
              </w:rPr>
              <w:t>3</w:t>
            </w:r>
            <w:r w:rsidR="00147A0E">
              <w:rPr>
                <w:sz w:val="22"/>
                <w:szCs w:val="22"/>
              </w:rPr>
              <w:t xml:space="preserve"> – Форма Акта-допуска</w:t>
            </w:r>
            <w:r w:rsidR="00584774">
              <w:rPr>
                <w:sz w:val="22"/>
                <w:szCs w:val="22"/>
              </w:rPr>
              <w:t>.</w:t>
            </w:r>
          </w:p>
        </w:tc>
      </w:tr>
      <w:tr w:rsidR="006243FE">
        <w:trPr>
          <w:trHeight w:val="315"/>
        </w:trPr>
        <w:tc>
          <w:tcPr>
            <w:tcW w:w="10456" w:type="dxa"/>
          </w:tcPr>
          <w:p w:rsidR="006243FE" w:rsidRDefault="00EB2D65" w:rsidP="00CD55F2">
            <w:pPr>
              <w:pBdr>
                <w:top w:val="nil"/>
                <w:left w:val="nil"/>
                <w:bottom w:val="nil"/>
                <w:right w:val="nil"/>
                <w:between w:val="nil"/>
              </w:pBdr>
              <w:spacing w:line="240" w:lineRule="auto"/>
              <w:ind w:left="0" w:hanging="2"/>
              <w:jc w:val="both"/>
              <w:rPr>
                <w:sz w:val="22"/>
                <w:szCs w:val="22"/>
              </w:rPr>
            </w:pPr>
            <w:r>
              <w:rPr>
                <w:sz w:val="22"/>
                <w:szCs w:val="22"/>
              </w:rPr>
              <w:t>1</w:t>
            </w:r>
            <w:r>
              <w:rPr>
                <w:sz w:val="22"/>
                <w:szCs w:val="22"/>
              </w:rPr>
              <w:t>3</w:t>
            </w:r>
            <w:r w:rsidR="00147A0E">
              <w:rPr>
                <w:sz w:val="22"/>
                <w:szCs w:val="22"/>
              </w:rPr>
              <w:t xml:space="preserve">.4. Приложение № </w:t>
            </w:r>
            <w:r w:rsidR="000F098C">
              <w:rPr>
                <w:sz w:val="22"/>
                <w:szCs w:val="22"/>
              </w:rPr>
              <w:t>4</w:t>
            </w:r>
            <w:r w:rsidR="00147A0E">
              <w:rPr>
                <w:sz w:val="22"/>
                <w:szCs w:val="22"/>
              </w:rPr>
              <w:t xml:space="preserve"> – Форма Акта-предписания</w:t>
            </w:r>
            <w:r w:rsidR="00584774">
              <w:rPr>
                <w:sz w:val="22"/>
                <w:szCs w:val="22"/>
              </w:rPr>
              <w:t>.</w:t>
            </w:r>
          </w:p>
        </w:tc>
      </w:tr>
      <w:tr w:rsidR="006243FE">
        <w:trPr>
          <w:trHeight w:val="330"/>
        </w:trPr>
        <w:tc>
          <w:tcPr>
            <w:tcW w:w="10456" w:type="dxa"/>
          </w:tcPr>
          <w:p w:rsidR="006243FE" w:rsidRDefault="00EB2D65" w:rsidP="00CD55F2">
            <w:pPr>
              <w:pBdr>
                <w:top w:val="nil"/>
                <w:left w:val="nil"/>
                <w:bottom w:val="nil"/>
                <w:right w:val="nil"/>
                <w:between w:val="nil"/>
              </w:pBdr>
              <w:spacing w:line="240" w:lineRule="auto"/>
              <w:ind w:left="0" w:hanging="2"/>
              <w:jc w:val="both"/>
              <w:rPr>
                <w:sz w:val="22"/>
                <w:szCs w:val="22"/>
              </w:rPr>
            </w:pPr>
            <w:r>
              <w:rPr>
                <w:sz w:val="22"/>
                <w:szCs w:val="22"/>
              </w:rPr>
              <w:t>1</w:t>
            </w:r>
            <w:r>
              <w:rPr>
                <w:sz w:val="22"/>
                <w:szCs w:val="22"/>
              </w:rPr>
              <w:t>3</w:t>
            </w:r>
            <w:r w:rsidR="00147A0E">
              <w:rPr>
                <w:sz w:val="22"/>
                <w:szCs w:val="22"/>
              </w:rPr>
              <w:t xml:space="preserve">.5. Приложение № </w:t>
            </w:r>
            <w:r w:rsidR="000F098C">
              <w:rPr>
                <w:sz w:val="22"/>
                <w:szCs w:val="22"/>
              </w:rPr>
              <w:t>5</w:t>
            </w:r>
            <w:r w:rsidR="00147A0E">
              <w:rPr>
                <w:sz w:val="22"/>
                <w:szCs w:val="22"/>
              </w:rPr>
              <w:t xml:space="preserve"> </w:t>
            </w:r>
            <w:r w:rsidR="00584774">
              <w:rPr>
                <w:sz w:val="22"/>
                <w:szCs w:val="22"/>
              </w:rPr>
              <w:t>-</w:t>
            </w:r>
            <w:r w:rsidR="00147A0E">
              <w:rPr>
                <w:sz w:val="22"/>
                <w:szCs w:val="22"/>
              </w:rPr>
              <w:t xml:space="preserve"> Форма уведомления о наложении штрафа</w:t>
            </w:r>
            <w:r w:rsidR="00584774">
              <w:rPr>
                <w:sz w:val="22"/>
                <w:szCs w:val="22"/>
              </w:rPr>
              <w:t>.</w:t>
            </w:r>
          </w:p>
        </w:tc>
      </w:tr>
      <w:tr w:rsidR="006243FE">
        <w:trPr>
          <w:trHeight w:val="330"/>
        </w:trPr>
        <w:tc>
          <w:tcPr>
            <w:tcW w:w="10456" w:type="dxa"/>
          </w:tcPr>
          <w:p w:rsidR="006243FE" w:rsidRDefault="00EB2D65" w:rsidP="00CD55F2">
            <w:pPr>
              <w:pBdr>
                <w:top w:val="nil"/>
                <w:left w:val="nil"/>
                <w:bottom w:val="nil"/>
                <w:right w:val="nil"/>
                <w:between w:val="nil"/>
              </w:pBdr>
              <w:spacing w:line="240" w:lineRule="auto"/>
              <w:ind w:left="0" w:hanging="2"/>
              <w:jc w:val="both"/>
              <w:rPr>
                <w:sz w:val="22"/>
                <w:szCs w:val="22"/>
              </w:rPr>
            </w:pPr>
            <w:r>
              <w:rPr>
                <w:sz w:val="22"/>
                <w:szCs w:val="22"/>
              </w:rPr>
              <w:t>1</w:t>
            </w:r>
            <w:r>
              <w:rPr>
                <w:sz w:val="22"/>
                <w:szCs w:val="22"/>
              </w:rPr>
              <w:t>3</w:t>
            </w:r>
            <w:r w:rsidR="00147A0E">
              <w:rPr>
                <w:sz w:val="22"/>
                <w:szCs w:val="22"/>
              </w:rPr>
              <w:t xml:space="preserve">.6. Приложение № </w:t>
            </w:r>
            <w:r w:rsidR="000F098C">
              <w:rPr>
                <w:sz w:val="22"/>
                <w:szCs w:val="22"/>
              </w:rPr>
              <w:t>6</w:t>
            </w:r>
            <w:r w:rsidR="00584774">
              <w:rPr>
                <w:sz w:val="22"/>
                <w:szCs w:val="22"/>
              </w:rPr>
              <w:t xml:space="preserve"> </w:t>
            </w:r>
            <w:r w:rsidR="00147A0E">
              <w:rPr>
                <w:sz w:val="22"/>
                <w:szCs w:val="22"/>
              </w:rPr>
              <w:t>– Специальные требования к выполнению работ</w:t>
            </w:r>
            <w:r w:rsidR="00584774">
              <w:rPr>
                <w:sz w:val="22"/>
                <w:szCs w:val="22"/>
              </w:rPr>
              <w:t>.</w:t>
            </w:r>
          </w:p>
        </w:tc>
      </w:tr>
      <w:tr w:rsidR="006243FE">
        <w:trPr>
          <w:trHeight w:val="525"/>
        </w:trPr>
        <w:tc>
          <w:tcPr>
            <w:tcW w:w="10456" w:type="dxa"/>
          </w:tcPr>
          <w:p w:rsidR="006243FE" w:rsidRDefault="00EB2D65" w:rsidP="00CD55F2">
            <w:pPr>
              <w:pBdr>
                <w:top w:val="nil"/>
                <w:left w:val="nil"/>
                <w:bottom w:val="nil"/>
                <w:right w:val="nil"/>
                <w:between w:val="nil"/>
              </w:pBdr>
              <w:spacing w:line="240" w:lineRule="auto"/>
              <w:ind w:left="0" w:hanging="2"/>
              <w:jc w:val="both"/>
              <w:rPr>
                <w:sz w:val="22"/>
                <w:szCs w:val="22"/>
              </w:rPr>
            </w:pPr>
            <w:r>
              <w:rPr>
                <w:sz w:val="22"/>
                <w:szCs w:val="22"/>
              </w:rPr>
              <w:t>1</w:t>
            </w:r>
            <w:r>
              <w:rPr>
                <w:sz w:val="22"/>
                <w:szCs w:val="22"/>
              </w:rPr>
              <w:t>3</w:t>
            </w:r>
            <w:r w:rsidR="00147A0E">
              <w:rPr>
                <w:sz w:val="22"/>
                <w:szCs w:val="22"/>
              </w:rPr>
              <w:t xml:space="preserve">.7. Приложение № </w:t>
            </w:r>
            <w:r w:rsidR="000F098C">
              <w:rPr>
                <w:sz w:val="22"/>
                <w:szCs w:val="22"/>
              </w:rPr>
              <w:t>7</w:t>
            </w:r>
            <w:r w:rsidR="00147A0E">
              <w:rPr>
                <w:sz w:val="22"/>
                <w:szCs w:val="22"/>
              </w:rPr>
              <w:t xml:space="preserve"> – Примерный перечень нарушений, допускающих приостановку работ, выполняемых Субподрядчиком по Договору</w:t>
            </w:r>
            <w:r w:rsidR="00584774">
              <w:rPr>
                <w:sz w:val="22"/>
                <w:szCs w:val="22"/>
              </w:rPr>
              <w:t>.</w:t>
            </w:r>
          </w:p>
        </w:tc>
      </w:tr>
      <w:tr w:rsidR="006243FE">
        <w:trPr>
          <w:trHeight w:val="255"/>
        </w:trPr>
        <w:tc>
          <w:tcPr>
            <w:tcW w:w="10456" w:type="dxa"/>
          </w:tcPr>
          <w:p w:rsidR="006243FE" w:rsidRDefault="00147A0E" w:rsidP="00551CAA">
            <w:pPr>
              <w:pBdr>
                <w:top w:val="nil"/>
                <w:left w:val="nil"/>
                <w:bottom w:val="nil"/>
                <w:right w:val="nil"/>
                <w:between w:val="nil"/>
              </w:pBdr>
              <w:spacing w:line="240" w:lineRule="auto"/>
              <w:ind w:left="0" w:hanging="2"/>
              <w:jc w:val="both"/>
              <w:rPr>
                <w:sz w:val="22"/>
                <w:szCs w:val="22"/>
              </w:rPr>
            </w:pPr>
            <w:r>
              <w:rPr>
                <w:sz w:val="22"/>
                <w:szCs w:val="22"/>
              </w:rPr>
              <w:t xml:space="preserve">Все Приложения к настоящему Договору составляют неотъемлемую </w:t>
            </w:r>
            <w:r w:rsidR="00551CAA">
              <w:rPr>
                <w:sz w:val="22"/>
                <w:szCs w:val="22"/>
              </w:rPr>
              <w:t xml:space="preserve">его </w:t>
            </w:r>
            <w:r>
              <w:rPr>
                <w:sz w:val="22"/>
                <w:szCs w:val="22"/>
              </w:rPr>
              <w:t>часть.</w:t>
            </w:r>
          </w:p>
        </w:tc>
      </w:tr>
      <w:tr w:rsidR="006243FE">
        <w:trPr>
          <w:trHeight w:val="255"/>
        </w:trPr>
        <w:tc>
          <w:tcPr>
            <w:tcW w:w="10456" w:type="dxa"/>
          </w:tcPr>
          <w:p w:rsidR="00682CB0" w:rsidRDefault="00682CB0">
            <w:pPr>
              <w:ind w:left="0" w:hanging="2"/>
              <w:jc w:val="center"/>
              <w:rPr>
                <w:b/>
                <w:sz w:val="22"/>
                <w:szCs w:val="22"/>
              </w:rPr>
            </w:pPr>
          </w:p>
          <w:p w:rsidR="006243FE" w:rsidRDefault="00EB2D65" w:rsidP="00CD55F2">
            <w:pPr>
              <w:ind w:left="0" w:hanging="2"/>
              <w:jc w:val="center"/>
              <w:rPr>
                <w:sz w:val="22"/>
                <w:szCs w:val="22"/>
              </w:rPr>
            </w:pPr>
            <w:r>
              <w:rPr>
                <w:b/>
                <w:sz w:val="22"/>
                <w:szCs w:val="22"/>
              </w:rPr>
              <w:t>1</w:t>
            </w:r>
            <w:r>
              <w:rPr>
                <w:b/>
                <w:sz w:val="22"/>
                <w:szCs w:val="22"/>
              </w:rPr>
              <w:t>5</w:t>
            </w:r>
            <w:r w:rsidR="00147A0E">
              <w:rPr>
                <w:b/>
                <w:sz w:val="22"/>
                <w:szCs w:val="22"/>
              </w:rPr>
              <w:t>. МЕСТО НАХОЖДЕНИЯ, БАНКОВСКИЕ РЕКВИЗИТЫ И ПОДПИСИ СТОРОН</w:t>
            </w:r>
          </w:p>
        </w:tc>
      </w:tr>
    </w:tbl>
    <w:tbl>
      <w:tblPr>
        <w:tblStyle w:val="afff0"/>
        <w:tblW w:w="1044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03"/>
        <w:gridCol w:w="5245"/>
      </w:tblGrid>
      <w:tr w:rsidR="006243FE" w:rsidTr="00214E92">
        <w:tc>
          <w:tcPr>
            <w:tcW w:w="5203" w:type="dxa"/>
            <w:shd w:val="clear" w:color="auto" w:fill="auto"/>
            <w:tcMar>
              <w:top w:w="100" w:type="dxa"/>
              <w:left w:w="100" w:type="dxa"/>
              <w:bottom w:w="100" w:type="dxa"/>
              <w:right w:w="100" w:type="dxa"/>
            </w:tcMar>
          </w:tcPr>
          <w:p w:rsidR="00B43FA5" w:rsidRDefault="00147A0E">
            <w:pPr>
              <w:widowControl w:val="0"/>
              <w:pBdr>
                <w:top w:val="nil"/>
                <w:left w:val="nil"/>
                <w:bottom w:val="nil"/>
                <w:right w:val="nil"/>
                <w:between w:val="nil"/>
              </w:pBdr>
              <w:spacing w:line="240" w:lineRule="auto"/>
              <w:ind w:left="0" w:hanging="2"/>
              <w:rPr>
                <w:sz w:val="22"/>
                <w:szCs w:val="22"/>
              </w:rPr>
            </w:pPr>
            <w:r>
              <w:rPr>
                <w:sz w:val="22"/>
                <w:szCs w:val="22"/>
              </w:rPr>
              <w:t>ПОДРЯДЧИК:</w:t>
            </w:r>
          </w:p>
          <w:p w:rsidR="00DA4074" w:rsidRPr="00DF0DBE" w:rsidRDefault="00DA4074" w:rsidP="00DA4074">
            <w:pPr>
              <w:widowControl w:val="0"/>
              <w:pBdr>
                <w:top w:val="nil"/>
                <w:left w:val="nil"/>
                <w:bottom w:val="nil"/>
                <w:right w:val="nil"/>
                <w:between w:val="nil"/>
              </w:pBdr>
              <w:spacing w:line="240" w:lineRule="auto"/>
              <w:ind w:left="0" w:hanging="2"/>
              <w:rPr>
                <w:b/>
                <w:sz w:val="22"/>
                <w:szCs w:val="22"/>
              </w:rPr>
            </w:pPr>
            <w:r>
              <w:rPr>
                <w:b/>
                <w:sz w:val="22"/>
                <w:szCs w:val="22"/>
              </w:rPr>
              <w:t>ОО</w:t>
            </w:r>
            <w:r w:rsidRPr="00DF0DBE">
              <w:rPr>
                <w:b/>
                <w:sz w:val="22"/>
                <w:szCs w:val="22"/>
              </w:rPr>
              <w:t>О «</w:t>
            </w:r>
            <w:proofErr w:type="spellStart"/>
            <w:r w:rsidRPr="00DF0DBE">
              <w:rPr>
                <w:b/>
                <w:sz w:val="22"/>
                <w:szCs w:val="22"/>
              </w:rPr>
              <w:t>Иркутскэнергоремонт</w:t>
            </w:r>
            <w:proofErr w:type="spellEnd"/>
            <w:r w:rsidRPr="00DF0DBE">
              <w:rPr>
                <w:b/>
                <w:sz w:val="22"/>
                <w:szCs w:val="22"/>
              </w:rPr>
              <w:t>»</w:t>
            </w:r>
          </w:p>
          <w:p w:rsidR="00DA4074" w:rsidRDefault="00DA4074" w:rsidP="00DA4074">
            <w:pPr>
              <w:ind w:left="0" w:hanging="2"/>
              <w:rPr>
                <w:spacing w:val="-3"/>
                <w:sz w:val="22"/>
                <w:szCs w:val="22"/>
              </w:rPr>
            </w:pPr>
            <w:r w:rsidRPr="00416C36">
              <w:rPr>
                <w:spacing w:val="-8"/>
                <w:sz w:val="22"/>
                <w:szCs w:val="22"/>
              </w:rPr>
              <w:t xml:space="preserve">Место нахождения: </w:t>
            </w:r>
            <w:r w:rsidRPr="00416C36">
              <w:rPr>
                <w:spacing w:val="-3"/>
                <w:sz w:val="22"/>
                <w:szCs w:val="22"/>
              </w:rPr>
              <w:t xml:space="preserve">664050, Россия, Иркутская область, </w:t>
            </w:r>
          </w:p>
          <w:p w:rsidR="00DA4074" w:rsidRPr="00416C36" w:rsidRDefault="00DA4074" w:rsidP="00DA4074">
            <w:pPr>
              <w:ind w:left="0" w:hanging="2"/>
              <w:rPr>
                <w:spacing w:val="-8"/>
                <w:sz w:val="22"/>
                <w:szCs w:val="22"/>
              </w:rPr>
            </w:pPr>
            <w:r w:rsidRPr="00416C36">
              <w:rPr>
                <w:spacing w:val="-3"/>
                <w:sz w:val="22"/>
                <w:szCs w:val="22"/>
              </w:rPr>
              <w:t>г. Иркутск,</w:t>
            </w:r>
            <w:r>
              <w:rPr>
                <w:spacing w:val="-3"/>
                <w:sz w:val="22"/>
                <w:szCs w:val="22"/>
              </w:rPr>
              <w:t xml:space="preserve"> </w:t>
            </w:r>
            <w:r w:rsidRPr="00416C36">
              <w:rPr>
                <w:sz w:val="22"/>
                <w:szCs w:val="22"/>
              </w:rPr>
              <w:t>ул. Байкальская, д.259</w:t>
            </w:r>
          </w:p>
          <w:p w:rsidR="00DA4074" w:rsidRDefault="00DA4074" w:rsidP="00DA4074">
            <w:pPr>
              <w:shd w:val="clear" w:color="auto" w:fill="FFFFFF"/>
              <w:autoSpaceDE w:val="0"/>
              <w:autoSpaceDN w:val="0"/>
              <w:spacing w:line="277" w:lineRule="atLeast"/>
              <w:ind w:left="0" w:right="212" w:hanging="2"/>
              <w:rPr>
                <w:spacing w:val="-3"/>
                <w:sz w:val="22"/>
                <w:szCs w:val="22"/>
              </w:rPr>
            </w:pPr>
            <w:r w:rsidRPr="00416C36">
              <w:rPr>
                <w:spacing w:val="-8"/>
                <w:sz w:val="22"/>
                <w:szCs w:val="22"/>
              </w:rPr>
              <w:t xml:space="preserve">Почтовый адрес: </w:t>
            </w:r>
            <w:r w:rsidRPr="00416C36">
              <w:rPr>
                <w:spacing w:val="-3"/>
                <w:sz w:val="22"/>
                <w:szCs w:val="22"/>
              </w:rPr>
              <w:t xml:space="preserve">664050, Россия, Иркутская область, </w:t>
            </w:r>
          </w:p>
          <w:p w:rsidR="00DA4074" w:rsidRPr="00416C36" w:rsidRDefault="00DA4074" w:rsidP="00DA4074">
            <w:pPr>
              <w:shd w:val="clear" w:color="auto" w:fill="FFFFFF"/>
              <w:autoSpaceDE w:val="0"/>
              <w:autoSpaceDN w:val="0"/>
              <w:spacing w:line="277" w:lineRule="atLeast"/>
              <w:ind w:left="0" w:right="212" w:hanging="2"/>
              <w:rPr>
                <w:spacing w:val="-3"/>
                <w:sz w:val="22"/>
                <w:szCs w:val="22"/>
              </w:rPr>
            </w:pPr>
            <w:r w:rsidRPr="00416C36">
              <w:rPr>
                <w:spacing w:val="-3"/>
                <w:sz w:val="22"/>
                <w:szCs w:val="22"/>
              </w:rPr>
              <w:t xml:space="preserve">г. Иркутск, </w:t>
            </w:r>
            <w:r w:rsidRPr="00416C36">
              <w:rPr>
                <w:sz w:val="22"/>
                <w:szCs w:val="22"/>
              </w:rPr>
              <w:t>ул. Байкальская, д.259, а/я</w:t>
            </w:r>
            <w:r>
              <w:rPr>
                <w:sz w:val="22"/>
                <w:szCs w:val="22"/>
              </w:rPr>
              <w:t xml:space="preserve"> 270</w:t>
            </w:r>
          </w:p>
          <w:p w:rsidR="00DA4074" w:rsidRPr="00416C36" w:rsidRDefault="00DA4074" w:rsidP="00DA4074">
            <w:pPr>
              <w:ind w:left="0" w:hanging="2"/>
              <w:rPr>
                <w:sz w:val="22"/>
                <w:szCs w:val="22"/>
              </w:rPr>
            </w:pPr>
            <w:r w:rsidRPr="00416C36">
              <w:rPr>
                <w:sz w:val="22"/>
                <w:szCs w:val="22"/>
              </w:rPr>
              <w:t>ОГРН 1203800014087</w:t>
            </w:r>
          </w:p>
          <w:p w:rsidR="00DA4074" w:rsidRPr="00416C36" w:rsidRDefault="00DA4074" w:rsidP="00DA4074">
            <w:pPr>
              <w:ind w:left="0" w:hanging="2"/>
              <w:rPr>
                <w:sz w:val="22"/>
                <w:szCs w:val="22"/>
              </w:rPr>
            </w:pPr>
            <w:r w:rsidRPr="00416C36">
              <w:rPr>
                <w:b/>
                <w:sz w:val="22"/>
                <w:szCs w:val="22"/>
              </w:rPr>
              <w:t>ИНН</w:t>
            </w:r>
            <w:r w:rsidRPr="00416C36">
              <w:rPr>
                <w:sz w:val="22"/>
                <w:szCs w:val="22"/>
              </w:rPr>
              <w:t xml:space="preserve"> 3811469790, </w:t>
            </w:r>
            <w:r w:rsidRPr="00416C36">
              <w:rPr>
                <w:b/>
                <w:sz w:val="22"/>
                <w:szCs w:val="22"/>
              </w:rPr>
              <w:t xml:space="preserve">КПП </w:t>
            </w:r>
            <w:r w:rsidRPr="00416C36">
              <w:rPr>
                <w:sz w:val="22"/>
                <w:szCs w:val="22"/>
              </w:rPr>
              <w:t>381101001</w:t>
            </w:r>
          </w:p>
          <w:p w:rsidR="00DA4074" w:rsidRPr="00416C36" w:rsidRDefault="00DA4074" w:rsidP="00DA4074">
            <w:pPr>
              <w:ind w:left="0" w:hanging="2"/>
              <w:rPr>
                <w:sz w:val="22"/>
                <w:szCs w:val="22"/>
              </w:rPr>
            </w:pPr>
            <w:r w:rsidRPr="00416C36">
              <w:rPr>
                <w:sz w:val="22"/>
                <w:szCs w:val="22"/>
              </w:rPr>
              <w:t>Ф-л Банка ГПБ (АО) «</w:t>
            </w:r>
            <w:proofErr w:type="gramStart"/>
            <w:r w:rsidRPr="00416C36">
              <w:rPr>
                <w:sz w:val="22"/>
                <w:szCs w:val="22"/>
              </w:rPr>
              <w:t>Восточно-Сибирский</w:t>
            </w:r>
            <w:proofErr w:type="gramEnd"/>
            <w:r w:rsidRPr="00416C36">
              <w:rPr>
                <w:sz w:val="22"/>
                <w:szCs w:val="22"/>
              </w:rPr>
              <w:t>»</w:t>
            </w:r>
          </w:p>
          <w:p w:rsidR="00DA4074" w:rsidRPr="00416C36" w:rsidRDefault="00DA4074" w:rsidP="00DA4074">
            <w:pPr>
              <w:ind w:left="0" w:hanging="2"/>
              <w:rPr>
                <w:sz w:val="22"/>
                <w:szCs w:val="22"/>
              </w:rPr>
            </w:pPr>
            <w:r w:rsidRPr="00416C36">
              <w:rPr>
                <w:sz w:val="22"/>
                <w:szCs w:val="22"/>
              </w:rPr>
              <w:t>БИК 040407877</w:t>
            </w:r>
          </w:p>
          <w:p w:rsidR="00DA4074" w:rsidRPr="00416C36" w:rsidRDefault="00DA4074" w:rsidP="00DA4074">
            <w:pPr>
              <w:pStyle w:val="afff4"/>
              <w:ind w:left="0" w:hanging="2"/>
              <w:rPr>
                <w:sz w:val="22"/>
                <w:szCs w:val="22"/>
              </w:rPr>
            </w:pPr>
            <w:r w:rsidRPr="00416C36">
              <w:rPr>
                <w:sz w:val="22"/>
                <w:szCs w:val="22"/>
              </w:rPr>
              <w:t>р/</w:t>
            </w:r>
            <w:proofErr w:type="spellStart"/>
            <w:r w:rsidRPr="00416C36">
              <w:rPr>
                <w:sz w:val="22"/>
                <w:szCs w:val="22"/>
              </w:rPr>
              <w:t>сч</w:t>
            </w:r>
            <w:proofErr w:type="spellEnd"/>
            <w:r w:rsidRPr="00416C36">
              <w:rPr>
                <w:sz w:val="22"/>
                <w:szCs w:val="22"/>
              </w:rPr>
              <w:t> 40702810900340000479</w:t>
            </w:r>
          </w:p>
          <w:p w:rsidR="00DA4074" w:rsidRPr="00416C36" w:rsidRDefault="00DA4074" w:rsidP="00DA4074">
            <w:pPr>
              <w:pStyle w:val="afff4"/>
              <w:ind w:left="0" w:hanging="2"/>
              <w:rPr>
                <w:sz w:val="22"/>
                <w:szCs w:val="22"/>
              </w:rPr>
            </w:pPr>
            <w:r w:rsidRPr="00416C36">
              <w:rPr>
                <w:sz w:val="22"/>
                <w:szCs w:val="22"/>
              </w:rPr>
              <w:t>к/</w:t>
            </w:r>
            <w:proofErr w:type="spellStart"/>
            <w:r w:rsidRPr="00416C36">
              <w:rPr>
                <w:sz w:val="22"/>
                <w:szCs w:val="22"/>
              </w:rPr>
              <w:t>сч</w:t>
            </w:r>
            <w:proofErr w:type="spellEnd"/>
            <w:r w:rsidRPr="00416C36">
              <w:rPr>
                <w:sz w:val="22"/>
                <w:szCs w:val="22"/>
              </w:rPr>
              <w:t xml:space="preserve"> 30101810100000000877</w:t>
            </w:r>
          </w:p>
          <w:p w:rsidR="00B43FA5" w:rsidRPr="007F639A" w:rsidRDefault="00DA4074" w:rsidP="00B43FA5">
            <w:pPr>
              <w:widowControl w:val="0"/>
              <w:pBdr>
                <w:top w:val="nil"/>
                <w:left w:val="nil"/>
                <w:bottom w:val="nil"/>
                <w:right w:val="nil"/>
                <w:between w:val="nil"/>
              </w:pBdr>
              <w:spacing w:line="240" w:lineRule="auto"/>
              <w:ind w:left="0" w:hanging="2"/>
              <w:rPr>
                <w:sz w:val="22"/>
                <w:szCs w:val="22"/>
              </w:rPr>
            </w:pPr>
            <w:r>
              <w:rPr>
                <w:sz w:val="22"/>
                <w:szCs w:val="22"/>
              </w:rPr>
              <w:t>т</w:t>
            </w:r>
            <w:r w:rsidR="00B43FA5" w:rsidRPr="007F639A">
              <w:rPr>
                <w:sz w:val="22"/>
                <w:szCs w:val="22"/>
              </w:rPr>
              <w:t>ел./факс 8-(3952) 794-652;794-655/794-709</w:t>
            </w:r>
          </w:p>
          <w:p w:rsidR="00CE5053" w:rsidRDefault="00B43FA5" w:rsidP="00DF0DBE">
            <w:pPr>
              <w:shd w:val="clear" w:color="auto" w:fill="FFFFFF"/>
              <w:autoSpaceDE w:val="0"/>
              <w:autoSpaceDN w:val="0"/>
              <w:ind w:left="0" w:hanging="2"/>
              <w:rPr>
                <w:sz w:val="22"/>
                <w:szCs w:val="22"/>
              </w:rPr>
            </w:pPr>
            <w:r w:rsidRPr="007F639A">
              <w:rPr>
                <w:sz w:val="22"/>
                <w:szCs w:val="22"/>
                <w:lang w:val="en-US"/>
              </w:rPr>
              <w:t>e</w:t>
            </w:r>
            <w:r w:rsidRPr="007F639A">
              <w:rPr>
                <w:sz w:val="22"/>
                <w:szCs w:val="22"/>
              </w:rPr>
              <w:t>-</w:t>
            </w:r>
            <w:r w:rsidRPr="007F639A">
              <w:rPr>
                <w:sz w:val="22"/>
                <w:szCs w:val="22"/>
                <w:lang w:val="en-US"/>
              </w:rPr>
              <w:t>mail</w:t>
            </w:r>
            <w:r w:rsidRPr="007F639A">
              <w:rPr>
                <w:sz w:val="22"/>
                <w:szCs w:val="22"/>
              </w:rPr>
              <w:t xml:space="preserve">: </w:t>
            </w:r>
            <w:hyperlink r:id="rId8" w:history="1">
              <w:r w:rsidRPr="007F639A">
                <w:rPr>
                  <w:rStyle w:val="af7"/>
                  <w:sz w:val="22"/>
                  <w:szCs w:val="22"/>
                  <w:lang w:val="en-US"/>
                </w:rPr>
                <w:t>ier</w:t>
              </w:r>
              <w:r w:rsidRPr="007F639A">
                <w:rPr>
                  <w:rStyle w:val="af7"/>
                  <w:sz w:val="22"/>
                  <w:szCs w:val="22"/>
                </w:rPr>
                <w:t>@</w:t>
              </w:r>
              <w:r w:rsidRPr="007F639A">
                <w:rPr>
                  <w:rStyle w:val="af7"/>
                  <w:sz w:val="22"/>
                  <w:szCs w:val="22"/>
                  <w:lang w:val="en-US"/>
                </w:rPr>
                <w:t>irer</w:t>
              </w:r>
              <w:r w:rsidRPr="007F639A">
                <w:rPr>
                  <w:rStyle w:val="af7"/>
                  <w:sz w:val="22"/>
                  <w:szCs w:val="22"/>
                </w:rPr>
                <w:t>.</w:t>
              </w:r>
              <w:r w:rsidRPr="007F639A">
                <w:rPr>
                  <w:rStyle w:val="af7"/>
                  <w:sz w:val="22"/>
                  <w:szCs w:val="22"/>
                  <w:lang w:val="en-US"/>
                </w:rPr>
                <w:t>ru</w:t>
              </w:r>
            </w:hyperlink>
          </w:p>
          <w:p w:rsidR="00214E92" w:rsidRDefault="00214E92" w:rsidP="00B43FA5">
            <w:pPr>
              <w:widowControl w:val="0"/>
              <w:pBdr>
                <w:top w:val="nil"/>
                <w:left w:val="nil"/>
                <w:bottom w:val="nil"/>
                <w:right w:val="nil"/>
                <w:between w:val="nil"/>
              </w:pBdr>
              <w:spacing w:line="240" w:lineRule="auto"/>
              <w:ind w:left="0" w:hanging="2"/>
              <w:rPr>
                <w:sz w:val="22"/>
                <w:szCs w:val="22"/>
              </w:rPr>
            </w:pPr>
          </w:p>
          <w:p w:rsidR="00214E92" w:rsidRDefault="00214E92" w:rsidP="00B43FA5">
            <w:pPr>
              <w:widowControl w:val="0"/>
              <w:pBdr>
                <w:top w:val="nil"/>
                <w:left w:val="nil"/>
                <w:bottom w:val="nil"/>
                <w:right w:val="nil"/>
                <w:between w:val="nil"/>
              </w:pBdr>
              <w:spacing w:line="240" w:lineRule="auto"/>
              <w:ind w:left="0" w:hanging="2"/>
              <w:rPr>
                <w:sz w:val="22"/>
                <w:szCs w:val="22"/>
              </w:rPr>
            </w:pPr>
          </w:p>
          <w:p w:rsidR="00B43FA5" w:rsidRDefault="00B43FA5" w:rsidP="00B43FA5">
            <w:pPr>
              <w:widowControl w:val="0"/>
              <w:pBdr>
                <w:top w:val="nil"/>
                <w:left w:val="nil"/>
                <w:bottom w:val="nil"/>
                <w:right w:val="nil"/>
                <w:between w:val="nil"/>
              </w:pBdr>
              <w:spacing w:line="240" w:lineRule="auto"/>
              <w:ind w:left="0" w:hanging="2"/>
              <w:rPr>
                <w:sz w:val="22"/>
                <w:szCs w:val="22"/>
              </w:rPr>
            </w:pPr>
            <w:r>
              <w:rPr>
                <w:sz w:val="22"/>
                <w:szCs w:val="22"/>
              </w:rPr>
              <w:t xml:space="preserve">Генеральный директор </w:t>
            </w:r>
          </w:p>
          <w:p w:rsidR="00DF0DBE" w:rsidRDefault="00DF0DBE" w:rsidP="00B43FA5">
            <w:pPr>
              <w:widowControl w:val="0"/>
              <w:pBdr>
                <w:top w:val="nil"/>
                <w:left w:val="nil"/>
                <w:bottom w:val="nil"/>
                <w:right w:val="nil"/>
                <w:between w:val="nil"/>
              </w:pBdr>
              <w:spacing w:line="240" w:lineRule="auto"/>
              <w:ind w:left="0" w:hanging="2"/>
              <w:rPr>
                <w:sz w:val="22"/>
                <w:szCs w:val="22"/>
              </w:rPr>
            </w:pPr>
          </w:p>
          <w:p w:rsidR="006243FE" w:rsidRDefault="00B43FA5" w:rsidP="00871570">
            <w:pPr>
              <w:widowControl w:val="0"/>
              <w:pBdr>
                <w:top w:val="nil"/>
                <w:left w:val="nil"/>
                <w:bottom w:val="nil"/>
                <w:right w:val="nil"/>
                <w:between w:val="nil"/>
              </w:pBdr>
              <w:spacing w:line="240" w:lineRule="auto"/>
              <w:ind w:left="0" w:hanging="2"/>
              <w:rPr>
                <w:sz w:val="22"/>
                <w:szCs w:val="22"/>
              </w:rPr>
            </w:pPr>
            <w:r>
              <w:rPr>
                <w:sz w:val="22"/>
                <w:szCs w:val="22"/>
              </w:rPr>
              <w:t>___________________</w:t>
            </w:r>
            <w:r w:rsidR="00871570">
              <w:rPr>
                <w:sz w:val="22"/>
                <w:szCs w:val="22"/>
              </w:rPr>
              <w:t xml:space="preserve"> </w:t>
            </w:r>
            <w:r>
              <w:rPr>
                <w:sz w:val="22"/>
                <w:szCs w:val="22"/>
              </w:rPr>
              <w:t>М.В.</w:t>
            </w:r>
            <w:r w:rsidR="00DF0DBE">
              <w:rPr>
                <w:sz w:val="22"/>
                <w:szCs w:val="22"/>
              </w:rPr>
              <w:t xml:space="preserve"> </w:t>
            </w:r>
            <w:r>
              <w:rPr>
                <w:sz w:val="22"/>
                <w:szCs w:val="22"/>
              </w:rPr>
              <w:t>Кудрявцев</w:t>
            </w:r>
          </w:p>
        </w:tc>
        <w:tc>
          <w:tcPr>
            <w:tcW w:w="5245" w:type="dxa"/>
            <w:shd w:val="clear" w:color="auto" w:fill="auto"/>
            <w:tcMar>
              <w:top w:w="100" w:type="dxa"/>
              <w:left w:w="100" w:type="dxa"/>
              <w:bottom w:w="100" w:type="dxa"/>
              <w:right w:w="100" w:type="dxa"/>
            </w:tcMar>
          </w:tcPr>
          <w:p w:rsidR="006243FE" w:rsidRPr="00867A91" w:rsidRDefault="00147A0E" w:rsidP="00867A91">
            <w:pPr>
              <w:widowControl w:val="0"/>
              <w:pBdr>
                <w:top w:val="nil"/>
                <w:left w:val="nil"/>
                <w:bottom w:val="nil"/>
                <w:right w:val="nil"/>
                <w:between w:val="nil"/>
              </w:pBdr>
              <w:spacing w:line="240" w:lineRule="auto"/>
              <w:ind w:left="0" w:hanging="2"/>
              <w:rPr>
                <w:sz w:val="22"/>
                <w:szCs w:val="22"/>
              </w:rPr>
            </w:pPr>
            <w:r w:rsidRPr="00867A91">
              <w:rPr>
                <w:sz w:val="22"/>
                <w:szCs w:val="22"/>
              </w:rPr>
              <w:t>СУБПОДРЯДЧИК:</w:t>
            </w:r>
          </w:p>
          <w:p w:rsidR="006243FE" w:rsidRDefault="006243FE" w:rsidP="00867A91">
            <w:pPr>
              <w:widowControl w:val="0"/>
              <w:spacing w:line="240" w:lineRule="auto"/>
              <w:ind w:left="0" w:hanging="2"/>
              <w:rPr>
                <w:sz w:val="22"/>
                <w:szCs w:val="22"/>
              </w:rPr>
            </w:pPr>
          </w:p>
          <w:p w:rsidR="00EB2D65" w:rsidRDefault="00EB2D65" w:rsidP="00867A91">
            <w:pPr>
              <w:widowControl w:val="0"/>
              <w:spacing w:line="240" w:lineRule="auto"/>
              <w:ind w:left="0" w:hanging="2"/>
              <w:rPr>
                <w:sz w:val="22"/>
                <w:szCs w:val="22"/>
              </w:rPr>
            </w:pPr>
          </w:p>
          <w:p w:rsidR="00EB2D65" w:rsidRDefault="00EB2D65" w:rsidP="00867A91">
            <w:pPr>
              <w:widowControl w:val="0"/>
              <w:spacing w:line="240" w:lineRule="auto"/>
              <w:ind w:left="0" w:hanging="2"/>
              <w:rPr>
                <w:sz w:val="22"/>
                <w:szCs w:val="22"/>
              </w:rPr>
            </w:pPr>
          </w:p>
          <w:p w:rsidR="00EB2D65" w:rsidRDefault="00EB2D65" w:rsidP="00867A91">
            <w:pPr>
              <w:widowControl w:val="0"/>
              <w:spacing w:line="240" w:lineRule="auto"/>
              <w:ind w:left="0" w:hanging="2"/>
              <w:rPr>
                <w:sz w:val="22"/>
                <w:szCs w:val="22"/>
              </w:rPr>
            </w:pPr>
          </w:p>
          <w:p w:rsidR="00EB2D65" w:rsidRDefault="00EB2D65" w:rsidP="00867A91">
            <w:pPr>
              <w:widowControl w:val="0"/>
              <w:spacing w:line="240" w:lineRule="auto"/>
              <w:ind w:left="0" w:hanging="2"/>
              <w:rPr>
                <w:sz w:val="22"/>
                <w:szCs w:val="22"/>
              </w:rPr>
            </w:pPr>
          </w:p>
          <w:p w:rsidR="00EB2D65" w:rsidRDefault="00EB2D65" w:rsidP="00867A91">
            <w:pPr>
              <w:widowControl w:val="0"/>
              <w:spacing w:line="240" w:lineRule="auto"/>
              <w:ind w:left="0" w:hanging="2"/>
              <w:rPr>
                <w:sz w:val="22"/>
                <w:szCs w:val="22"/>
              </w:rPr>
            </w:pPr>
          </w:p>
          <w:p w:rsidR="00EB2D65" w:rsidRDefault="00EB2D65" w:rsidP="00867A91">
            <w:pPr>
              <w:widowControl w:val="0"/>
              <w:spacing w:line="240" w:lineRule="auto"/>
              <w:ind w:left="0" w:hanging="2"/>
              <w:rPr>
                <w:sz w:val="22"/>
                <w:szCs w:val="22"/>
              </w:rPr>
            </w:pPr>
          </w:p>
          <w:p w:rsidR="00EB2D65" w:rsidRDefault="00EB2D65" w:rsidP="00867A91">
            <w:pPr>
              <w:widowControl w:val="0"/>
              <w:spacing w:line="240" w:lineRule="auto"/>
              <w:ind w:left="0" w:hanging="2"/>
              <w:rPr>
                <w:sz w:val="22"/>
                <w:szCs w:val="22"/>
              </w:rPr>
            </w:pPr>
          </w:p>
          <w:p w:rsidR="00EB2D65" w:rsidRDefault="00EB2D65" w:rsidP="00867A91">
            <w:pPr>
              <w:widowControl w:val="0"/>
              <w:spacing w:line="240" w:lineRule="auto"/>
              <w:ind w:left="0" w:hanging="2"/>
              <w:rPr>
                <w:sz w:val="22"/>
                <w:szCs w:val="22"/>
              </w:rPr>
            </w:pPr>
          </w:p>
          <w:p w:rsidR="00EB2D65" w:rsidRDefault="00EB2D65" w:rsidP="00867A91">
            <w:pPr>
              <w:widowControl w:val="0"/>
              <w:spacing w:line="240" w:lineRule="auto"/>
              <w:ind w:left="0" w:hanging="2"/>
              <w:rPr>
                <w:sz w:val="22"/>
                <w:szCs w:val="22"/>
              </w:rPr>
            </w:pPr>
          </w:p>
          <w:p w:rsidR="00EB2D65" w:rsidRDefault="00EB2D65" w:rsidP="00867A91">
            <w:pPr>
              <w:widowControl w:val="0"/>
              <w:spacing w:line="240" w:lineRule="auto"/>
              <w:ind w:left="0" w:hanging="2"/>
              <w:rPr>
                <w:sz w:val="22"/>
                <w:szCs w:val="22"/>
              </w:rPr>
            </w:pPr>
          </w:p>
          <w:p w:rsidR="00EB2D65" w:rsidRDefault="00EB2D65" w:rsidP="00867A91">
            <w:pPr>
              <w:widowControl w:val="0"/>
              <w:spacing w:line="240" w:lineRule="auto"/>
              <w:ind w:left="0" w:hanging="2"/>
              <w:rPr>
                <w:sz w:val="22"/>
                <w:szCs w:val="22"/>
              </w:rPr>
            </w:pPr>
          </w:p>
          <w:p w:rsidR="00EB2D65" w:rsidRDefault="00EB2D65" w:rsidP="00867A91">
            <w:pPr>
              <w:widowControl w:val="0"/>
              <w:spacing w:line="240" w:lineRule="auto"/>
              <w:ind w:left="0" w:hanging="2"/>
              <w:rPr>
                <w:sz w:val="22"/>
                <w:szCs w:val="22"/>
              </w:rPr>
            </w:pPr>
          </w:p>
          <w:p w:rsidR="00EB2D65" w:rsidRDefault="00EB2D65" w:rsidP="00867A91">
            <w:pPr>
              <w:widowControl w:val="0"/>
              <w:spacing w:line="240" w:lineRule="auto"/>
              <w:ind w:left="0" w:hanging="2"/>
              <w:rPr>
                <w:sz w:val="22"/>
                <w:szCs w:val="22"/>
              </w:rPr>
            </w:pPr>
          </w:p>
          <w:p w:rsidR="00EB2D65" w:rsidRDefault="00EB2D65" w:rsidP="00867A91">
            <w:pPr>
              <w:widowControl w:val="0"/>
              <w:spacing w:line="240" w:lineRule="auto"/>
              <w:ind w:left="0" w:hanging="2"/>
              <w:rPr>
                <w:sz w:val="22"/>
                <w:szCs w:val="22"/>
              </w:rPr>
            </w:pPr>
          </w:p>
          <w:p w:rsidR="00EB2D65" w:rsidRDefault="00EB2D65" w:rsidP="00867A91">
            <w:pPr>
              <w:widowControl w:val="0"/>
              <w:spacing w:line="240" w:lineRule="auto"/>
              <w:ind w:left="0" w:hanging="2"/>
              <w:rPr>
                <w:sz w:val="22"/>
                <w:szCs w:val="22"/>
              </w:rPr>
            </w:pPr>
          </w:p>
          <w:p w:rsidR="00EB2D65" w:rsidRPr="00A40B4E" w:rsidRDefault="00EB2D65" w:rsidP="00867A91">
            <w:pPr>
              <w:widowControl w:val="0"/>
              <w:spacing w:line="240" w:lineRule="auto"/>
              <w:ind w:left="0" w:hanging="2"/>
              <w:rPr>
                <w:sz w:val="22"/>
                <w:szCs w:val="22"/>
              </w:rPr>
            </w:pPr>
          </w:p>
          <w:p w:rsidR="006243FE" w:rsidRPr="00867A91" w:rsidRDefault="00147A0E" w:rsidP="00CD55F2">
            <w:pPr>
              <w:widowControl w:val="0"/>
              <w:spacing w:line="240" w:lineRule="auto"/>
              <w:ind w:left="0" w:hanging="2"/>
              <w:rPr>
                <w:sz w:val="22"/>
                <w:szCs w:val="22"/>
              </w:rPr>
            </w:pPr>
            <w:r w:rsidRPr="00A40B4E">
              <w:rPr>
                <w:sz w:val="22"/>
                <w:szCs w:val="22"/>
              </w:rPr>
              <w:t xml:space="preserve"> </w:t>
            </w:r>
            <w:r w:rsidRPr="00867A91">
              <w:rPr>
                <w:sz w:val="22"/>
                <w:szCs w:val="22"/>
              </w:rPr>
              <w:t>________________</w:t>
            </w:r>
            <w:r w:rsidR="00871570" w:rsidRPr="00867A91">
              <w:rPr>
                <w:sz w:val="22"/>
                <w:szCs w:val="22"/>
              </w:rPr>
              <w:t xml:space="preserve"> </w:t>
            </w:r>
          </w:p>
        </w:tc>
      </w:tr>
    </w:tbl>
    <w:p w:rsidR="006243FE" w:rsidRDefault="006243FE">
      <w:pPr>
        <w:pBdr>
          <w:top w:val="nil"/>
          <w:left w:val="nil"/>
          <w:bottom w:val="nil"/>
          <w:right w:val="nil"/>
          <w:between w:val="nil"/>
        </w:pBdr>
        <w:spacing w:line="240" w:lineRule="auto"/>
        <w:ind w:left="0" w:hanging="2"/>
        <w:jc w:val="both"/>
        <w:rPr>
          <w:sz w:val="22"/>
          <w:szCs w:val="22"/>
        </w:rPr>
      </w:pPr>
    </w:p>
    <w:sectPr w:rsidR="006243FE" w:rsidSect="000F608F">
      <w:headerReference w:type="even" r:id="rId9"/>
      <w:headerReference w:type="default" r:id="rId10"/>
      <w:footerReference w:type="even" r:id="rId11"/>
      <w:footerReference w:type="default" r:id="rId12"/>
      <w:headerReference w:type="first" r:id="rId13"/>
      <w:footerReference w:type="first" r:id="rId14"/>
      <w:pgSz w:w="11906" w:h="16838"/>
      <w:pgMar w:top="993" w:right="566" w:bottom="993" w:left="900" w:header="284" w:footer="530" w:gutter="0"/>
      <w:pgNumType w:start="1"/>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2BFD353" w16cid:durableId="234AD89D"/>
  <w16cid:commentId w16cid:paraId="141AC576" w16cid:durableId="234AD89E"/>
  <w16cid:commentId w16cid:paraId="6215FD16" w16cid:durableId="234AD89F"/>
  <w16cid:commentId w16cid:paraId="009B0ED6" w16cid:durableId="234AD8A0"/>
  <w16cid:commentId w16cid:paraId="0371731E" w16cid:durableId="234AD8A1"/>
  <w16cid:commentId w16cid:paraId="3259F93A" w16cid:durableId="234AD8A2"/>
  <w16cid:commentId w16cid:paraId="40BAE9CE" w16cid:durableId="234AD8A3"/>
  <w16cid:commentId w16cid:paraId="5DA86577" w16cid:durableId="234AD8A4"/>
  <w16cid:commentId w16cid:paraId="20497A12" w16cid:durableId="234AD8A5"/>
  <w16cid:commentId w16cid:paraId="3DDCD756" w16cid:durableId="234AD8A6"/>
  <w16cid:commentId w16cid:paraId="5C3DCD11" w16cid:durableId="234AD8A7"/>
  <w16cid:commentId w16cid:paraId="07867F9B" w16cid:durableId="234AD8A8"/>
  <w16cid:commentId w16cid:paraId="4DDA0133" w16cid:durableId="234AD8A9"/>
  <w16cid:commentId w16cid:paraId="3F6CDB97" w16cid:durableId="234AD8AA"/>
  <w16cid:commentId w16cid:paraId="4C366D5A" w16cid:durableId="234AD8AB"/>
  <w16cid:commentId w16cid:paraId="3318BE8C" w16cid:durableId="234AD8AC"/>
  <w16cid:commentId w16cid:paraId="5752DBBF" w16cid:durableId="234AD8AD"/>
  <w16cid:commentId w16cid:paraId="20C514E4" w16cid:durableId="234AD8AE"/>
  <w16cid:commentId w16cid:paraId="43BF34E3" w16cid:durableId="234AD8AF"/>
  <w16cid:commentId w16cid:paraId="195CBBF0" w16cid:durableId="234AD8B0"/>
  <w16cid:commentId w16cid:paraId="15A2A701" w16cid:durableId="234AD8B1"/>
  <w16cid:commentId w16cid:paraId="1BED896A" w16cid:durableId="234AD8B2"/>
  <w16cid:commentId w16cid:paraId="3494D004" w16cid:durableId="234AD8B3"/>
  <w16cid:commentId w16cid:paraId="4BFCE82C" w16cid:durableId="234AD8B4"/>
  <w16cid:commentId w16cid:paraId="4063ABBD" w16cid:durableId="234AD8B5"/>
  <w16cid:commentId w16cid:paraId="4C097719" w16cid:durableId="234AD8B6"/>
  <w16cid:commentId w16cid:paraId="5F44BF96" w16cid:durableId="234AD8B7"/>
  <w16cid:commentId w16cid:paraId="6B76CEEE" w16cid:durableId="234AD8B8"/>
  <w16cid:commentId w16cid:paraId="7D738B3E" w16cid:durableId="234AD8B9"/>
  <w16cid:commentId w16cid:paraId="54B1C800" w16cid:durableId="234AD8BA"/>
  <w16cid:commentId w16cid:paraId="43529937" w16cid:durableId="234AD8BB"/>
  <w16cid:commentId w16cid:paraId="52CCBE6D" w16cid:durableId="234AD8BC"/>
  <w16cid:commentId w16cid:paraId="39707C10" w16cid:durableId="234AD8BD"/>
  <w16cid:commentId w16cid:paraId="2B544B5A" w16cid:durableId="234AD8BE"/>
  <w16cid:commentId w16cid:paraId="5BDB97DB" w16cid:durableId="234AD8BF"/>
  <w16cid:commentId w16cid:paraId="125D966F" w16cid:durableId="234AD8C0"/>
  <w16cid:commentId w16cid:paraId="2B60ED0D" w16cid:durableId="234AD8C1"/>
  <w16cid:commentId w16cid:paraId="4072E590" w16cid:durableId="234AD8C2"/>
  <w16cid:commentId w16cid:paraId="12DD96FD" w16cid:durableId="234AD8C3"/>
  <w16cid:commentId w16cid:paraId="727EA942" w16cid:durableId="234AD8C4"/>
  <w16cid:commentId w16cid:paraId="55607375" w16cid:durableId="234AD8C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EC2" w:rsidRDefault="00364EC2">
      <w:pPr>
        <w:spacing w:line="240" w:lineRule="auto"/>
        <w:ind w:left="0" w:hanging="2"/>
      </w:pPr>
      <w:r>
        <w:separator/>
      </w:r>
    </w:p>
  </w:endnote>
  <w:endnote w:type="continuationSeparator" w:id="0">
    <w:p w:rsidR="00364EC2" w:rsidRDefault="00364EC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EC2" w:rsidRDefault="00364EC2">
    <w:pPr>
      <w:pStyle w:val="a6"/>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EC2" w:rsidRDefault="00364EC2">
    <w:pPr>
      <w:pBdr>
        <w:top w:val="nil"/>
        <w:left w:val="nil"/>
        <w:bottom w:val="nil"/>
        <w:right w:val="nil"/>
        <w:between w:val="nil"/>
      </w:pBdr>
      <w:spacing w:line="240" w:lineRule="auto"/>
      <w:ind w:left="0" w:right="360" w:hanging="2"/>
      <w:rPr>
        <w:color w:val="000000"/>
      </w:rPr>
    </w:pPr>
  </w:p>
  <w:tbl>
    <w:tblPr>
      <w:tblStyle w:val="afff2"/>
      <w:tblW w:w="9854" w:type="dxa"/>
      <w:tblInd w:w="0" w:type="dxa"/>
      <w:tblBorders>
        <w:top w:val="single" w:sz="4" w:space="0" w:color="000000"/>
        <w:left w:val="nil"/>
        <w:bottom w:val="nil"/>
        <w:right w:val="nil"/>
        <w:insideH w:val="nil"/>
        <w:insideV w:val="nil"/>
      </w:tblBorders>
      <w:tblLayout w:type="fixed"/>
      <w:tblLook w:val="0000" w:firstRow="0" w:lastRow="0" w:firstColumn="0" w:lastColumn="0" w:noHBand="0" w:noVBand="0"/>
    </w:tblPr>
    <w:tblGrid>
      <w:gridCol w:w="3736"/>
      <w:gridCol w:w="4766"/>
      <w:gridCol w:w="1352"/>
    </w:tblGrid>
    <w:tr w:rsidR="00364EC2">
      <w:tc>
        <w:tcPr>
          <w:tcW w:w="3736" w:type="dxa"/>
          <w:tcBorders>
            <w:top w:val="single" w:sz="4" w:space="0" w:color="000000"/>
            <w:left w:val="nil"/>
            <w:bottom w:val="nil"/>
            <w:right w:val="nil"/>
          </w:tcBorders>
        </w:tcPr>
        <w:p w:rsidR="00364EC2" w:rsidRDefault="00364EC2">
          <w:pPr>
            <w:pBdr>
              <w:top w:val="nil"/>
              <w:left w:val="nil"/>
              <w:bottom w:val="nil"/>
              <w:right w:val="nil"/>
              <w:between w:val="nil"/>
            </w:pBdr>
            <w:spacing w:line="240" w:lineRule="auto"/>
            <w:ind w:left="0" w:right="360" w:hanging="2"/>
            <w:rPr>
              <w:color w:val="000000"/>
              <w:sz w:val="16"/>
              <w:szCs w:val="16"/>
            </w:rPr>
          </w:pPr>
        </w:p>
        <w:p w:rsidR="00364EC2" w:rsidRDefault="00364EC2">
          <w:pPr>
            <w:pBdr>
              <w:top w:val="nil"/>
              <w:left w:val="nil"/>
              <w:bottom w:val="nil"/>
              <w:right w:val="nil"/>
              <w:between w:val="nil"/>
            </w:pBdr>
            <w:spacing w:line="240" w:lineRule="auto"/>
            <w:ind w:left="0" w:right="360" w:hanging="2"/>
            <w:rPr>
              <w:color w:val="000000"/>
              <w:sz w:val="16"/>
              <w:szCs w:val="16"/>
            </w:rPr>
          </w:pPr>
        </w:p>
        <w:p w:rsidR="00364EC2" w:rsidRDefault="00364EC2" w:rsidP="00871570">
          <w:pPr>
            <w:pBdr>
              <w:top w:val="nil"/>
              <w:left w:val="nil"/>
              <w:bottom w:val="nil"/>
              <w:right w:val="nil"/>
              <w:between w:val="nil"/>
            </w:pBdr>
            <w:spacing w:line="240" w:lineRule="auto"/>
            <w:ind w:left="0" w:right="360" w:hanging="2"/>
            <w:rPr>
              <w:color w:val="000000"/>
              <w:sz w:val="16"/>
              <w:szCs w:val="16"/>
            </w:rPr>
          </w:pPr>
          <w:r>
            <w:rPr>
              <w:color w:val="000000"/>
              <w:sz w:val="16"/>
              <w:szCs w:val="16"/>
            </w:rPr>
            <w:t>Подрядчик: ______________</w:t>
          </w:r>
        </w:p>
      </w:tc>
      <w:tc>
        <w:tcPr>
          <w:tcW w:w="4766" w:type="dxa"/>
          <w:tcBorders>
            <w:top w:val="single" w:sz="4" w:space="0" w:color="000000"/>
            <w:left w:val="nil"/>
            <w:bottom w:val="nil"/>
            <w:right w:val="single" w:sz="4" w:space="0" w:color="000000"/>
          </w:tcBorders>
        </w:tcPr>
        <w:p w:rsidR="00364EC2" w:rsidRDefault="00364EC2">
          <w:pPr>
            <w:pBdr>
              <w:top w:val="nil"/>
              <w:left w:val="nil"/>
              <w:bottom w:val="nil"/>
              <w:right w:val="nil"/>
              <w:between w:val="nil"/>
            </w:pBdr>
            <w:spacing w:line="240" w:lineRule="auto"/>
            <w:ind w:left="0" w:right="360" w:hanging="2"/>
            <w:rPr>
              <w:color w:val="000000"/>
              <w:sz w:val="16"/>
              <w:szCs w:val="16"/>
            </w:rPr>
          </w:pPr>
        </w:p>
        <w:p w:rsidR="00364EC2" w:rsidRDefault="00364EC2">
          <w:pPr>
            <w:pBdr>
              <w:top w:val="nil"/>
              <w:left w:val="nil"/>
              <w:bottom w:val="nil"/>
              <w:right w:val="nil"/>
              <w:between w:val="nil"/>
            </w:pBdr>
            <w:spacing w:line="240" w:lineRule="auto"/>
            <w:ind w:left="0" w:right="360" w:hanging="2"/>
            <w:rPr>
              <w:color w:val="000000"/>
              <w:sz w:val="16"/>
              <w:szCs w:val="16"/>
            </w:rPr>
          </w:pPr>
        </w:p>
        <w:p w:rsidR="00364EC2" w:rsidRDefault="00364EC2" w:rsidP="00871570">
          <w:pPr>
            <w:pBdr>
              <w:top w:val="nil"/>
              <w:left w:val="nil"/>
              <w:bottom w:val="nil"/>
              <w:right w:val="nil"/>
              <w:between w:val="nil"/>
            </w:pBdr>
            <w:spacing w:line="240" w:lineRule="auto"/>
            <w:ind w:left="0" w:right="360" w:hanging="2"/>
            <w:rPr>
              <w:color w:val="000000"/>
              <w:sz w:val="16"/>
              <w:szCs w:val="16"/>
            </w:rPr>
          </w:pPr>
          <w:r>
            <w:rPr>
              <w:color w:val="000000"/>
              <w:sz w:val="16"/>
              <w:szCs w:val="16"/>
            </w:rPr>
            <w:t>Субподрядчик:______________</w:t>
          </w:r>
        </w:p>
      </w:tc>
      <w:tc>
        <w:tcPr>
          <w:tcW w:w="1352" w:type="dxa"/>
          <w:tcBorders>
            <w:top w:val="single" w:sz="4" w:space="0" w:color="000000"/>
            <w:left w:val="single" w:sz="4" w:space="0" w:color="000000"/>
            <w:bottom w:val="nil"/>
            <w:right w:val="nil"/>
          </w:tcBorders>
        </w:tcPr>
        <w:p w:rsidR="00364EC2" w:rsidRDefault="00364EC2">
          <w:pPr>
            <w:pBdr>
              <w:top w:val="nil"/>
              <w:left w:val="nil"/>
              <w:bottom w:val="nil"/>
              <w:right w:val="nil"/>
              <w:between w:val="nil"/>
            </w:pBdr>
            <w:spacing w:line="240" w:lineRule="auto"/>
            <w:ind w:left="0" w:right="360" w:hanging="2"/>
            <w:rPr>
              <w:color w:val="000000"/>
              <w:sz w:val="16"/>
              <w:szCs w:val="16"/>
            </w:rPr>
          </w:pPr>
        </w:p>
        <w:p w:rsidR="00364EC2" w:rsidRDefault="00364EC2">
          <w:pPr>
            <w:pBdr>
              <w:top w:val="nil"/>
              <w:left w:val="nil"/>
              <w:bottom w:val="nil"/>
              <w:right w:val="nil"/>
              <w:between w:val="nil"/>
            </w:pBdr>
            <w:spacing w:line="240" w:lineRule="auto"/>
            <w:ind w:left="0" w:right="360" w:hanging="2"/>
            <w:rPr>
              <w:color w:val="000000"/>
              <w:sz w:val="16"/>
              <w:szCs w:val="16"/>
            </w:rPr>
          </w:pPr>
        </w:p>
        <w:p w:rsidR="00364EC2" w:rsidRDefault="00364EC2">
          <w:pPr>
            <w:pBdr>
              <w:top w:val="nil"/>
              <w:left w:val="nil"/>
              <w:bottom w:val="nil"/>
              <w:right w:val="nil"/>
              <w:between w:val="nil"/>
            </w:pBdr>
            <w:spacing w:line="240" w:lineRule="auto"/>
            <w:ind w:left="0" w:right="21" w:hanging="2"/>
            <w:jc w:val="right"/>
            <w:rPr>
              <w:color w:val="000000"/>
              <w:sz w:val="16"/>
              <w:szCs w:val="16"/>
            </w:rPr>
          </w:pPr>
          <w:r>
            <w:rPr>
              <w:color w:val="000000"/>
              <w:sz w:val="16"/>
              <w:szCs w:val="16"/>
            </w:rPr>
            <w:t xml:space="preserve">Стр. </w:t>
          </w:r>
          <w:r>
            <w:rPr>
              <w:color w:val="000000"/>
              <w:sz w:val="16"/>
              <w:szCs w:val="16"/>
            </w:rPr>
            <w:fldChar w:fldCharType="begin"/>
          </w:r>
          <w:r>
            <w:rPr>
              <w:color w:val="000000"/>
              <w:sz w:val="16"/>
              <w:szCs w:val="16"/>
            </w:rPr>
            <w:instrText>PAGE</w:instrText>
          </w:r>
          <w:r>
            <w:rPr>
              <w:color w:val="000000"/>
              <w:sz w:val="16"/>
              <w:szCs w:val="16"/>
            </w:rPr>
            <w:fldChar w:fldCharType="separate"/>
          </w:r>
          <w:r w:rsidR="000C1CE3">
            <w:rPr>
              <w:noProof/>
              <w:color w:val="000000"/>
              <w:sz w:val="16"/>
              <w:szCs w:val="16"/>
            </w:rPr>
            <w:t>12</w:t>
          </w:r>
          <w:r>
            <w:rPr>
              <w:color w:val="000000"/>
              <w:sz w:val="16"/>
              <w:szCs w:val="16"/>
            </w:rPr>
            <w:fldChar w:fldCharType="end"/>
          </w:r>
          <w:r>
            <w:rPr>
              <w:color w:val="000000"/>
              <w:sz w:val="16"/>
              <w:szCs w:val="16"/>
            </w:rPr>
            <w:t xml:space="preserve"> из </w:t>
          </w:r>
          <w:r>
            <w:rPr>
              <w:color w:val="000000"/>
              <w:sz w:val="16"/>
              <w:szCs w:val="16"/>
            </w:rPr>
            <w:fldChar w:fldCharType="begin"/>
          </w:r>
          <w:r>
            <w:rPr>
              <w:color w:val="000000"/>
              <w:sz w:val="16"/>
              <w:szCs w:val="16"/>
            </w:rPr>
            <w:instrText>NUMPAGES</w:instrText>
          </w:r>
          <w:r>
            <w:rPr>
              <w:color w:val="000000"/>
              <w:sz w:val="16"/>
              <w:szCs w:val="16"/>
            </w:rPr>
            <w:fldChar w:fldCharType="separate"/>
          </w:r>
          <w:r w:rsidR="000C1CE3">
            <w:rPr>
              <w:noProof/>
              <w:color w:val="000000"/>
              <w:sz w:val="16"/>
              <w:szCs w:val="16"/>
            </w:rPr>
            <w:t>12</w:t>
          </w:r>
          <w:r>
            <w:rPr>
              <w:color w:val="000000"/>
              <w:sz w:val="16"/>
              <w:szCs w:val="16"/>
            </w:rPr>
            <w:fldChar w:fldCharType="end"/>
          </w:r>
        </w:p>
      </w:tc>
    </w:tr>
  </w:tbl>
  <w:p w:rsidR="00364EC2" w:rsidRDefault="00364EC2">
    <w:pPr>
      <w:pBdr>
        <w:top w:val="nil"/>
        <w:left w:val="nil"/>
        <w:bottom w:val="nil"/>
        <w:right w:val="nil"/>
        <w:between w:val="nil"/>
      </w:pBdr>
      <w:spacing w:line="240" w:lineRule="auto"/>
      <w:ind w:left="-2" w:firstLine="0"/>
      <w:rPr>
        <w:color w:val="000000"/>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EC2" w:rsidRDefault="00364EC2">
    <w:pPr>
      <w:widowControl w:val="0"/>
      <w:pBdr>
        <w:top w:val="nil"/>
        <w:left w:val="nil"/>
        <w:bottom w:val="nil"/>
        <w:right w:val="nil"/>
        <w:between w:val="nil"/>
      </w:pBdr>
      <w:spacing w:line="276" w:lineRule="auto"/>
      <w:ind w:left="0" w:hanging="2"/>
      <w:rPr>
        <w:color w:val="000000"/>
      </w:rPr>
    </w:pPr>
  </w:p>
  <w:tbl>
    <w:tblPr>
      <w:tblStyle w:val="afff3"/>
      <w:tblW w:w="9854" w:type="dxa"/>
      <w:tblInd w:w="0" w:type="dxa"/>
      <w:tblBorders>
        <w:top w:val="single" w:sz="4" w:space="0" w:color="000000"/>
        <w:left w:val="nil"/>
        <w:bottom w:val="nil"/>
        <w:right w:val="nil"/>
        <w:insideH w:val="nil"/>
        <w:insideV w:val="nil"/>
      </w:tblBorders>
      <w:tblLayout w:type="fixed"/>
      <w:tblLook w:val="0000" w:firstRow="0" w:lastRow="0" w:firstColumn="0" w:lastColumn="0" w:noHBand="0" w:noVBand="0"/>
    </w:tblPr>
    <w:tblGrid>
      <w:gridCol w:w="3736"/>
      <w:gridCol w:w="4766"/>
      <w:gridCol w:w="1352"/>
    </w:tblGrid>
    <w:tr w:rsidR="00364EC2">
      <w:tc>
        <w:tcPr>
          <w:tcW w:w="3736" w:type="dxa"/>
          <w:tcBorders>
            <w:top w:val="single" w:sz="4" w:space="0" w:color="000000"/>
            <w:left w:val="nil"/>
            <w:bottom w:val="nil"/>
            <w:right w:val="nil"/>
          </w:tcBorders>
        </w:tcPr>
        <w:p w:rsidR="00364EC2" w:rsidRDefault="00364EC2">
          <w:pPr>
            <w:pBdr>
              <w:top w:val="nil"/>
              <w:left w:val="nil"/>
              <w:bottom w:val="nil"/>
              <w:right w:val="nil"/>
              <w:between w:val="nil"/>
            </w:pBdr>
            <w:spacing w:line="240" w:lineRule="auto"/>
            <w:ind w:left="0" w:right="360" w:hanging="2"/>
            <w:rPr>
              <w:color w:val="000000"/>
              <w:sz w:val="16"/>
              <w:szCs w:val="16"/>
            </w:rPr>
          </w:pPr>
        </w:p>
        <w:p w:rsidR="00364EC2" w:rsidRDefault="00364EC2">
          <w:pPr>
            <w:pBdr>
              <w:top w:val="nil"/>
              <w:left w:val="nil"/>
              <w:bottom w:val="nil"/>
              <w:right w:val="nil"/>
              <w:between w:val="nil"/>
            </w:pBdr>
            <w:spacing w:line="240" w:lineRule="auto"/>
            <w:ind w:left="0" w:right="360" w:hanging="2"/>
            <w:rPr>
              <w:color w:val="000000"/>
              <w:sz w:val="16"/>
              <w:szCs w:val="16"/>
            </w:rPr>
          </w:pPr>
        </w:p>
        <w:p w:rsidR="00364EC2" w:rsidRDefault="00364EC2">
          <w:pPr>
            <w:pBdr>
              <w:top w:val="nil"/>
              <w:left w:val="nil"/>
              <w:bottom w:val="nil"/>
              <w:right w:val="nil"/>
              <w:between w:val="nil"/>
            </w:pBdr>
            <w:spacing w:line="240" w:lineRule="auto"/>
            <w:ind w:left="0" w:right="360" w:hanging="2"/>
            <w:rPr>
              <w:color w:val="000000"/>
              <w:sz w:val="16"/>
              <w:szCs w:val="16"/>
            </w:rPr>
          </w:pPr>
          <w:r>
            <w:rPr>
              <w:color w:val="000000"/>
              <w:sz w:val="16"/>
              <w:szCs w:val="16"/>
            </w:rPr>
            <w:t>Подрядчик: ______________</w:t>
          </w:r>
        </w:p>
      </w:tc>
      <w:tc>
        <w:tcPr>
          <w:tcW w:w="4766" w:type="dxa"/>
          <w:tcBorders>
            <w:top w:val="single" w:sz="4" w:space="0" w:color="000000"/>
            <w:left w:val="nil"/>
            <w:bottom w:val="nil"/>
            <w:right w:val="single" w:sz="4" w:space="0" w:color="000000"/>
          </w:tcBorders>
        </w:tcPr>
        <w:p w:rsidR="00364EC2" w:rsidRDefault="00364EC2">
          <w:pPr>
            <w:pBdr>
              <w:top w:val="nil"/>
              <w:left w:val="nil"/>
              <w:bottom w:val="nil"/>
              <w:right w:val="nil"/>
              <w:between w:val="nil"/>
            </w:pBdr>
            <w:spacing w:line="240" w:lineRule="auto"/>
            <w:ind w:left="0" w:right="360" w:hanging="2"/>
            <w:rPr>
              <w:color w:val="000000"/>
              <w:sz w:val="16"/>
              <w:szCs w:val="16"/>
            </w:rPr>
          </w:pPr>
        </w:p>
        <w:p w:rsidR="00364EC2" w:rsidRDefault="00364EC2">
          <w:pPr>
            <w:pBdr>
              <w:top w:val="nil"/>
              <w:left w:val="nil"/>
              <w:bottom w:val="nil"/>
              <w:right w:val="nil"/>
              <w:between w:val="nil"/>
            </w:pBdr>
            <w:spacing w:line="240" w:lineRule="auto"/>
            <w:ind w:left="0" w:right="360" w:hanging="2"/>
            <w:rPr>
              <w:color w:val="000000"/>
              <w:sz w:val="16"/>
              <w:szCs w:val="16"/>
            </w:rPr>
          </w:pPr>
        </w:p>
        <w:p w:rsidR="00364EC2" w:rsidRDefault="00364EC2" w:rsidP="00871570">
          <w:pPr>
            <w:pBdr>
              <w:top w:val="nil"/>
              <w:left w:val="nil"/>
              <w:bottom w:val="nil"/>
              <w:right w:val="nil"/>
              <w:between w:val="nil"/>
            </w:pBdr>
            <w:spacing w:line="240" w:lineRule="auto"/>
            <w:ind w:left="0" w:right="360" w:hanging="2"/>
            <w:rPr>
              <w:color w:val="000000"/>
              <w:sz w:val="16"/>
              <w:szCs w:val="16"/>
            </w:rPr>
          </w:pPr>
          <w:r>
            <w:rPr>
              <w:color w:val="000000"/>
              <w:sz w:val="16"/>
              <w:szCs w:val="16"/>
            </w:rPr>
            <w:t>Субподрядчик:______________</w:t>
          </w:r>
        </w:p>
      </w:tc>
      <w:tc>
        <w:tcPr>
          <w:tcW w:w="1352" w:type="dxa"/>
          <w:tcBorders>
            <w:top w:val="single" w:sz="4" w:space="0" w:color="000000"/>
            <w:left w:val="single" w:sz="4" w:space="0" w:color="000000"/>
            <w:bottom w:val="nil"/>
            <w:right w:val="nil"/>
          </w:tcBorders>
        </w:tcPr>
        <w:p w:rsidR="00364EC2" w:rsidRDefault="00364EC2">
          <w:pPr>
            <w:pBdr>
              <w:top w:val="nil"/>
              <w:left w:val="nil"/>
              <w:bottom w:val="nil"/>
              <w:right w:val="nil"/>
              <w:between w:val="nil"/>
            </w:pBdr>
            <w:spacing w:line="240" w:lineRule="auto"/>
            <w:ind w:left="0" w:right="360" w:hanging="2"/>
            <w:rPr>
              <w:color w:val="000000"/>
              <w:sz w:val="16"/>
              <w:szCs w:val="16"/>
            </w:rPr>
          </w:pPr>
        </w:p>
        <w:p w:rsidR="00364EC2" w:rsidRDefault="00364EC2">
          <w:pPr>
            <w:pBdr>
              <w:top w:val="nil"/>
              <w:left w:val="nil"/>
              <w:bottom w:val="nil"/>
              <w:right w:val="nil"/>
              <w:between w:val="nil"/>
            </w:pBdr>
            <w:spacing w:line="240" w:lineRule="auto"/>
            <w:ind w:left="0" w:right="360" w:hanging="2"/>
            <w:rPr>
              <w:color w:val="000000"/>
              <w:sz w:val="16"/>
              <w:szCs w:val="16"/>
            </w:rPr>
          </w:pPr>
        </w:p>
        <w:p w:rsidR="00364EC2" w:rsidRDefault="00364EC2">
          <w:pPr>
            <w:pBdr>
              <w:top w:val="nil"/>
              <w:left w:val="nil"/>
              <w:bottom w:val="nil"/>
              <w:right w:val="nil"/>
              <w:between w:val="nil"/>
            </w:pBdr>
            <w:spacing w:line="240" w:lineRule="auto"/>
            <w:ind w:left="0" w:right="21" w:hanging="2"/>
            <w:jc w:val="right"/>
            <w:rPr>
              <w:color w:val="000000"/>
              <w:sz w:val="16"/>
              <w:szCs w:val="16"/>
            </w:rPr>
          </w:pPr>
          <w:r>
            <w:rPr>
              <w:color w:val="000000"/>
              <w:sz w:val="16"/>
              <w:szCs w:val="16"/>
            </w:rPr>
            <w:t xml:space="preserve">Стр. </w:t>
          </w:r>
          <w:r>
            <w:rPr>
              <w:color w:val="000000"/>
              <w:sz w:val="16"/>
              <w:szCs w:val="16"/>
            </w:rPr>
            <w:fldChar w:fldCharType="begin"/>
          </w:r>
          <w:r>
            <w:rPr>
              <w:color w:val="000000"/>
              <w:sz w:val="16"/>
              <w:szCs w:val="16"/>
            </w:rPr>
            <w:instrText>PAGE</w:instrText>
          </w:r>
          <w:r>
            <w:rPr>
              <w:color w:val="000000"/>
              <w:sz w:val="16"/>
              <w:szCs w:val="16"/>
            </w:rPr>
            <w:fldChar w:fldCharType="separate"/>
          </w:r>
          <w:r w:rsidR="000C1CE3">
            <w:rPr>
              <w:noProof/>
              <w:color w:val="000000"/>
              <w:sz w:val="16"/>
              <w:szCs w:val="16"/>
            </w:rPr>
            <w:t>1</w:t>
          </w:r>
          <w:r>
            <w:rPr>
              <w:color w:val="000000"/>
              <w:sz w:val="16"/>
              <w:szCs w:val="16"/>
            </w:rPr>
            <w:fldChar w:fldCharType="end"/>
          </w:r>
          <w:r>
            <w:rPr>
              <w:color w:val="000000"/>
              <w:sz w:val="16"/>
              <w:szCs w:val="16"/>
            </w:rPr>
            <w:t xml:space="preserve"> из </w:t>
          </w:r>
          <w:r>
            <w:rPr>
              <w:color w:val="000000"/>
              <w:sz w:val="16"/>
              <w:szCs w:val="16"/>
            </w:rPr>
            <w:fldChar w:fldCharType="begin"/>
          </w:r>
          <w:r>
            <w:rPr>
              <w:color w:val="000000"/>
              <w:sz w:val="16"/>
              <w:szCs w:val="16"/>
            </w:rPr>
            <w:instrText>NUMPAGES</w:instrText>
          </w:r>
          <w:r>
            <w:rPr>
              <w:color w:val="000000"/>
              <w:sz w:val="16"/>
              <w:szCs w:val="16"/>
            </w:rPr>
            <w:fldChar w:fldCharType="separate"/>
          </w:r>
          <w:r w:rsidR="000C1CE3">
            <w:rPr>
              <w:noProof/>
              <w:color w:val="000000"/>
              <w:sz w:val="16"/>
              <w:szCs w:val="16"/>
            </w:rPr>
            <w:t>12</w:t>
          </w:r>
          <w:r>
            <w:rPr>
              <w:color w:val="000000"/>
              <w:sz w:val="16"/>
              <w:szCs w:val="16"/>
            </w:rPr>
            <w:fldChar w:fldCharType="end"/>
          </w:r>
        </w:p>
      </w:tc>
    </w:tr>
  </w:tbl>
  <w:p w:rsidR="00364EC2" w:rsidRDefault="00364EC2">
    <w:pPr>
      <w:pBdr>
        <w:top w:val="nil"/>
        <w:left w:val="nil"/>
        <w:bottom w:val="nil"/>
        <w:right w:val="nil"/>
        <w:between w:val="nil"/>
      </w:pBdr>
      <w:spacing w:line="240" w:lineRule="auto"/>
      <w:ind w:left="-2" w:firstLine="0"/>
      <w:rPr>
        <w:color w:val="00000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EC2" w:rsidRDefault="00364EC2">
      <w:pPr>
        <w:spacing w:line="240" w:lineRule="auto"/>
        <w:ind w:left="0" w:hanging="2"/>
      </w:pPr>
      <w:r>
        <w:separator/>
      </w:r>
    </w:p>
  </w:footnote>
  <w:footnote w:type="continuationSeparator" w:id="0">
    <w:p w:rsidR="00364EC2" w:rsidRDefault="00364EC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EC2" w:rsidRDefault="00364EC2">
    <w:pPr>
      <w:pStyle w:val="a9"/>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EC2" w:rsidRDefault="00364EC2">
    <w:pPr>
      <w:widowControl w:val="0"/>
      <w:pBdr>
        <w:top w:val="nil"/>
        <w:left w:val="nil"/>
        <w:bottom w:val="nil"/>
        <w:right w:val="nil"/>
        <w:between w:val="nil"/>
      </w:pBdr>
      <w:spacing w:line="276" w:lineRule="auto"/>
      <w:ind w:left="0" w:hanging="2"/>
      <w:rPr>
        <w:color w:val="000000"/>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EC2" w:rsidRDefault="00364EC2">
    <w:pPr>
      <w:pStyle w:val="a9"/>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DB3E97"/>
    <w:multiLevelType w:val="multilevel"/>
    <w:tmpl w:val="C5387414"/>
    <w:lvl w:ilvl="0">
      <w:start w:val="1"/>
      <w:numFmt w:val="bullet"/>
      <w:pStyle w:val="6278612"/>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F4E36F2"/>
    <w:multiLevelType w:val="hybridMultilevel"/>
    <w:tmpl w:val="4232EBB4"/>
    <w:lvl w:ilvl="0" w:tplc="D64CBEE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523633A0"/>
    <w:multiLevelType w:val="hybridMultilevel"/>
    <w:tmpl w:val="6AC0A072"/>
    <w:lvl w:ilvl="0" w:tplc="D64CBEE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56747223"/>
    <w:multiLevelType w:val="multilevel"/>
    <w:tmpl w:val="F1AE363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631729E3"/>
    <w:multiLevelType w:val="hybridMultilevel"/>
    <w:tmpl w:val="31C016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7C407FE6"/>
    <w:multiLevelType w:val="hybridMultilevel"/>
    <w:tmpl w:val="B98839F6"/>
    <w:lvl w:ilvl="0" w:tplc="5E44D6CE">
      <w:start w:val="1"/>
      <w:numFmt w:val="bullet"/>
      <w:lvlText w:val=""/>
      <w:lvlJc w:val="left"/>
      <w:pPr>
        <w:tabs>
          <w:tab w:val="num" w:pos="1440"/>
        </w:tabs>
        <w:ind w:left="1440" w:hanging="360"/>
      </w:pPr>
      <w:rPr>
        <w:rFonts w:ascii="Symbol" w:hAnsi="Symbol" w:hint="default"/>
      </w:rPr>
    </w:lvl>
    <w:lvl w:ilvl="1" w:tplc="50F67BB4">
      <w:start w:val="1"/>
      <w:numFmt w:val="bullet"/>
      <w:lvlText w:val="o"/>
      <w:lvlJc w:val="left"/>
      <w:pPr>
        <w:tabs>
          <w:tab w:val="num" w:pos="2160"/>
        </w:tabs>
        <w:ind w:left="2160" w:hanging="360"/>
      </w:pPr>
      <w:rPr>
        <w:rFonts w:ascii="Courier New" w:hAnsi="Courier New" w:hint="default"/>
      </w:rPr>
    </w:lvl>
    <w:lvl w:ilvl="2" w:tplc="3C527AC4">
      <w:start w:val="1"/>
      <w:numFmt w:val="bullet"/>
      <w:lvlText w:val=""/>
      <w:lvlJc w:val="left"/>
      <w:pPr>
        <w:tabs>
          <w:tab w:val="num" w:pos="2880"/>
        </w:tabs>
        <w:ind w:left="2880" w:hanging="360"/>
      </w:pPr>
      <w:rPr>
        <w:rFonts w:ascii="Wingdings" w:hAnsi="Wingdings" w:hint="default"/>
      </w:rPr>
    </w:lvl>
    <w:lvl w:ilvl="3" w:tplc="0C1A7C64">
      <w:start w:val="1"/>
      <w:numFmt w:val="bullet"/>
      <w:lvlText w:val=""/>
      <w:lvlJc w:val="left"/>
      <w:pPr>
        <w:tabs>
          <w:tab w:val="num" w:pos="3600"/>
        </w:tabs>
        <w:ind w:left="3600" w:hanging="360"/>
      </w:pPr>
      <w:rPr>
        <w:rFonts w:ascii="Symbol" w:hAnsi="Symbol" w:hint="default"/>
      </w:rPr>
    </w:lvl>
    <w:lvl w:ilvl="4" w:tplc="869C87AA">
      <w:start w:val="1"/>
      <w:numFmt w:val="bullet"/>
      <w:lvlText w:val="o"/>
      <w:lvlJc w:val="left"/>
      <w:pPr>
        <w:tabs>
          <w:tab w:val="num" w:pos="4320"/>
        </w:tabs>
        <w:ind w:left="4320" w:hanging="360"/>
      </w:pPr>
      <w:rPr>
        <w:rFonts w:ascii="Courier New" w:hAnsi="Courier New" w:hint="default"/>
      </w:rPr>
    </w:lvl>
    <w:lvl w:ilvl="5" w:tplc="1BB40ECA">
      <w:start w:val="1"/>
      <w:numFmt w:val="bullet"/>
      <w:lvlText w:val=""/>
      <w:lvlJc w:val="left"/>
      <w:pPr>
        <w:tabs>
          <w:tab w:val="num" w:pos="5040"/>
        </w:tabs>
        <w:ind w:left="5040" w:hanging="360"/>
      </w:pPr>
      <w:rPr>
        <w:rFonts w:ascii="Wingdings" w:hAnsi="Wingdings" w:hint="default"/>
      </w:rPr>
    </w:lvl>
    <w:lvl w:ilvl="6" w:tplc="9F8A105E">
      <w:start w:val="1"/>
      <w:numFmt w:val="bullet"/>
      <w:lvlText w:val=""/>
      <w:lvlJc w:val="left"/>
      <w:pPr>
        <w:tabs>
          <w:tab w:val="num" w:pos="5760"/>
        </w:tabs>
        <w:ind w:left="5760" w:hanging="360"/>
      </w:pPr>
      <w:rPr>
        <w:rFonts w:ascii="Symbol" w:hAnsi="Symbol" w:hint="default"/>
      </w:rPr>
    </w:lvl>
    <w:lvl w:ilvl="7" w:tplc="33D26476">
      <w:start w:val="1"/>
      <w:numFmt w:val="bullet"/>
      <w:lvlText w:val="o"/>
      <w:lvlJc w:val="left"/>
      <w:pPr>
        <w:tabs>
          <w:tab w:val="num" w:pos="6480"/>
        </w:tabs>
        <w:ind w:left="6480" w:hanging="360"/>
      </w:pPr>
      <w:rPr>
        <w:rFonts w:ascii="Courier New" w:hAnsi="Courier New" w:hint="default"/>
      </w:rPr>
    </w:lvl>
    <w:lvl w:ilvl="8" w:tplc="8D70651E">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3FE"/>
    <w:rsid w:val="0003673F"/>
    <w:rsid w:val="00037EE8"/>
    <w:rsid w:val="00047A7A"/>
    <w:rsid w:val="00061DF2"/>
    <w:rsid w:val="00063FE8"/>
    <w:rsid w:val="000664EF"/>
    <w:rsid w:val="00084F7A"/>
    <w:rsid w:val="000850D2"/>
    <w:rsid w:val="000C1CE3"/>
    <w:rsid w:val="000E3881"/>
    <w:rsid w:val="000E42BC"/>
    <w:rsid w:val="000F098C"/>
    <w:rsid w:val="000F608F"/>
    <w:rsid w:val="00111F94"/>
    <w:rsid w:val="00130618"/>
    <w:rsid w:val="00147A0E"/>
    <w:rsid w:val="00152B69"/>
    <w:rsid w:val="00182BC3"/>
    <w:rsid w:val="0018565A"/>
    <w:rsid w:val="00187A71"/>
    <w:rsid w:val="001B6891"/>
    <w:rsid w:val="001D2C5D"/>
    <w:rsid w:val="001D4E35"/>
    <w:rsid w:val="001E7764"/>
    <w:rsid w:val="001F531B"/>
    <w:rsid w:val="001F5FFF"/>
    <w:rsid w:val="00205265"/>
    <w:rsid w:val="00214E92"/>
    <w:rsid w:val="00294B81"/>
    <w:rsid w:val="002A00BD"/>
    <w:rsid w:val="002B3691"/>
    <w:rsid w:val="002C16AE"/>
    <w:rsid w:val="002C66C4"/>
    <w:rsid w:val="002E02C7"/>
    <w:rsid w:val="002F4E55"/>
    <w:rsid w:val="002F5AD5"/>
    <w:rsid w:val="00301323"/>
    <w:rsid w:val="0033173C"/>
    <w:rsid w:val="003344AE"/>
    <w:rsid w:val="00344E37"/>
    <w:rsid w:val="00351FF2"/>
    <w:rsid w:val="00361CB5"/>
    <w:rsid w:val="00364EC2"/>
    <w:rsid w:val="00365F03"/>
    <w:rsid w:val="00376335"/>
    <w:rsid w:val="00396DC6"/>
    <w:rsid w:val="003A1E54"/>
    <w:rsid w:val="003C7E42"/>
    <w:rsid w:val="003D2ED5"/>
    <w:rsid w:val="003D494C"/>
    <w:rsid w:val="003D5DFB"/>
    <w:rsid w:val="003E58DF"/>
    <w:rsid w:val="003F1CB9"/>
    <w:rsid w:val="003F1D78"/>
    <w:rsid w:val="003F40BD"/>
    <w:rsid w:val="003F4302"/>
    <w:rsid w:val="00447641"/>
    <w:rsid w:val="0045166D"/>
    <w:rsid w:val="0046340D"/>
    <w:rsid w:val="004733C3"/>
    <w:rsid w:val="00477DF2"/>
    <w:rsid w:val="00481238"/>
    <w:rsid w:val="0049292A"/>
    <w:rsid w:val="004A3A24"/>
    <w:rsid w:val="004C77E6"/>
    <w:rsid w:val="0050370F"/>
    <w:rsid w:val="00506426"/>
    <w:rsid w:val="00515716"/>
    <w:rsid w:val="00551CAA"/>
    <w:rsid w:val="00560E3A"/>
    <w:rsid w:val="00573695"/>
    <w:rsid w:val="00584774"/>
    <w:rsid w:val="00586072"/>
    <w:rsid w:val="005D1A36"/>
    <w:rsid w:val="006068BA"/>
    <w:rsid w:val="0061574D"/>
    <w:rsid w:val="0061682B"/>
    <w:rsid w:val="006243FE"/>
    <w:rsid w:val="006328E1"/>
    <w:rsid w:val="00654513"/>
    <w:rsid w:val="006610BB"/>
    <w:rsid w:val="0068274B"/>
    <w:rsid w:val="00682CB0"/>
    <w:rsid w:val="006C7484"/>
    <w:rsid w:val="006D24AD"/>
    <w:rsid w:val="006D38BE"/>
    <w:rsid w:val="006D42A5"/>
    <w:rsid w:val="007024FF"/>
    <w:rsid w:val="007039D0"/>
    <w:rsid w:val="007045D0"/>
    <w:rsid w:val="007164D6"/>
    <w:rsid w:val="0073336B"/>
    <w:rsid w:val="00737F88"/>
    <w:rsid w:val="007455E5"/>
    <w:rsid w:val="00754C06"/>
    <w:rsid w:val="0079322C"/>
    <w:rsid w:val="0079340E"/>
    <w:rsid w:val="00794C67"/>
    <w:rsid w:val="007D0BB7"/>
    <w:rsid w:val="007D7758"/>
    <w:rsid w:val="007E2B13"/>
    <w:rsid w:val="007E7CC6"/>
    <w:rsid w:val="008130D7"/>
    <w:rsid w:val="00826CDC"/>
    <w:rsid w:val="00841D16"/>
    <w:rsid w:val="008666D8"/>
    <w:rsid w:val="00867A91"/>
    <w:rsid w:val="00871570"/>
    <w:rsid w:val="00871CA6"/>
    <w:rsid w:val="0089362A"/>
    <w:rsid w:val="00896FB3"/>
    <w:rsid w:val="008C2C4D"/>
    <w:rsid w:val="008C6596"/>
    <w:rsid w:val="008D4A83"/>
    <w:rsid w:val="008F315B"/>
    <w:rsid w:val="0091357F"/>
    <w:rsid w:val="009367D4"/>
    <w:rsid w:val="00946C89"/>
    <w:rsid w:val="009605ED"/>
    <w:rsid w:val="00963FFF"/>
    <w:rsid w:val="0097462A"/>
    <w:rsid w:val="00981271"/>
    <w:rsid w:val="00983849"/>
    <w:rsid w:val="0098498D"/>
    <w:rsid w:val="009875EA"/>
    <w:rsid w:val="00997F52"/>
    <w:rsid w:val="009C7452"/>
    <w:rsid w:val="00A01A94"/>
    <w:rsid w:val="00A13595"/>
    <w:rsid w:val="00A165EE"/>
    <w:rsid w:val="00A40B4E"/>
    <w:rsid w:val="00A472A5"/>
    <w:rsid w:val="00A76F11"/>
    <w:rsid w:val="00AA38EF"/>
    <w:rsid w:val="00AB0FCC"/>
    <w:rsid w:val="00AB5EEA"/>
    <w:rsid w:val="00AC1C92"/>
    <w:rsid w:val="00AE32EB"/>
    <w:rsid w:val="00AE5364"/>
    <w:rsid w:val="00B05E00"/>
    <w:rsid w:val="00B1580A"/>
    <w:rsid w:val="00B32525"/>
    <w:rsid w:val="00B3707B"/>
    <w:rsid w:val="00B37248"/>
    <w:rsid w:val="00B43FA5"/>
    <w:rsid w:val="00B4549E"/>
    <w:rsid w:val="00B51511"/>
    <w:rsid w:val="00B5730D"/>
    <w:rsid w:val="00B736A9"/>
    <w:rsid w:val="00B83B6F"/>
    <w:rsid w:val="00B94C14"/>
    <w:rsid w:val="00BA7772"/>
    <w:rsid w:val="00BB2D47"/>
    <w:rsid w:val="00BC2FFA"/>
    <w:rsid w:val="00BE371F"/>
    <w:rsid w:val="00BE4F6E"/>
    <w:rsid w:val="00BF2826"/>
    <w:rsid w:val="00C072E6"/>
    <w:rsid w:val="00C15812"/>
    <w:rsid w:val="00C46579"/>
    <w:rsid w:val="00C53104"/>
    <w:rsid w:val="00C574B7"/>
    <w:rsid w:val="00C57982"/>
    <w:rsid w:val="00C728D1"/>
    <w:rsid w:val="00C728DF"/>
    <w:rsid w:val="00C90208"/>
    <w:rsid w:val="00CA6C7D"/>
    <w:rsid w:val="00CC7720"/>
    <w:rsid w:val="00CD55F2"/>
    <w:rsid w:val="00CE3E18"/>
    <w:rsid w:val="00CE5053"/>
    <w:rsid w:val="00CF3AB7"/>
    <w:rsid w:val="00CF48C9"/>
    <w:rsid w:val="00D33ACF"/>
    <w:rsid w:val="00D50249"/>
    <w:rsid w:val="00D62F4E"/>
    <w:rsid w:val="00D7068E"/>
    <w:rsid w:val="00D809AB"/>
    <w:rsid w:val="00D91628"/>
    <w:rsid w:val="00DA4074"/>
    <w:rsid w:val="00DC71D1"/>
    <w:rsid w:val="00DC788E"/>
    <w:rsid w:val="00DD3D23"/>
    <w:rsid w:val="00DF0DBE"/>
    <w:rsid w:val="00DF6751"/>
    <w:rsid w:val="00DF7072"/>
    <w:rsid w:val="00E03614"/>
    <w:rsid w:val="00E04E7D"/>
    <w:rsid w:val="00E10688"/>
    <w:rsid w:val="00E114A7"/>
    <w:rsid w:val="00E17414"/>
    <w:rsid w:val="00E21D2A"/>
    <w:rsid w:val="00E57926"/>
    <w:rsid w:val="00E611B1"/>
    <w:rsid w:val="00E65CF8"/>
    <w:rsid w:val="00E65D3E"/>
    <w:rsid w:val="00E82DA5"/>
    <w:rsid w:val="00EA5968"/>
    <w:rsid w:val="00EB2D65"/>
    <w:rsid w:val="00EC5A60"/>
    <w:rsid w:val="00EE4CE0"/>
    <w:rsid w:val="00F039AE"/>
    <w:rsid w:val="00F25EF6"/>
    <w:rsid w:val="00F41A2D"/>
    <w:rsid w:val="00F4399A"/>
    <w:rsid w:val="00F54CB4"/>
    <w:rsid w:val="00F74C5A"/>
    <w:rsid w:val="00F81313"/>
    <w:rsid w:val="00F864C9"/>
    <w:rsid w:val="00F8738B"/>
    <w:rsid w:val="00F915D1"/>
    <w:rsid w:val="00F93281"/>
    <w:rsid w:val="00FA5E15"/>
    <w:rsid w:val="00FB5832"/>
    <w:rsid w:val="00FE5663"/>
    <w:rsid w:val="00FF0E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CBEF9"/>
  <w15:docId w15:val="{9385FE95-6A28-41E9-AB41-D00A4C6EA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pPr>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F5FFF"/>
    <w:pPr>
      <w:suppressAutoHyphens/>
      <w:spacing w:line="1" w:lineRule="atLeast"/>
      <w:ind w:leftChars="-1" w:left="-1" w:hangingChars="1"/>
      <w:textDirection w:val="btLr"/>
      <w:textAlignment w:val="top"/>
      <w:outlineLvl w:val="0"/>
    </w:pPr>
    <w:rPr>
      <w:position w:val="-1"/>
    </w:rPr>
  </w:style>
  <w:style w:type="paragraph" w:styleId="1">
    <w:name w:val="heading 1"/>
    <w:basedOn w:val="a"/>
    <w:next w:val="a"/>
    <w:rsid w:val="001F5FFF"/>
    <w:pPr>
      <w:keepNext/>
      <w:keepLines/>
      <w:spacing w:before="480" w:after="120"/>
    </w:pPr>
    <w:rPr>
      <w:b/>
      <w:sz w:val="48"/>
      <w:szCs w:val="48"/>
    </w:rPr>
  </w:style>
  <w:style w:type="paragraph" w:styleId="2">
    <w:name w:val="heading 2"/>
    <w:basedOn w:val="a"/>
    <w:next w:val="a"/>
    <w:rsid w:val="001F5FFF"/>
    <w:pPr>
      <w:keepNext/>
      <w:keepLines/>
      <w:spacing w:before="360" w:after="80"/>
      <w:outlineLvl w:val="1"/>
    </w:pPr>
    <w:rPr>
      <w:b/>
      <w:sz w:val="36"/>
      <w:szCs w:val="36"/>
    </w:rPr>
  </w:style>
  <w:style w:type="paragraph" w:styleId="3">
    <w:name w:val="heading 3"/>
    <w:basedOn w:val="a"/>
    <w:next w:val="a"/>
    <w:rsid w:val="001F5FFF"/>
    <w:pPr>
      <w:keepNext/>
      <w:spacing w:before="240" w:after="60"/>
      <w:outlineLvl w:val="2"/>
    </w:pPr>
    <w:rPr>
      <w:rFonts w:ascii="Cambria" w:hAnsi="Cambria"/>
      <w:b/>
      <w:bCs/>
      <w:sz w:val="26"/>
      <w:szCs w:val="26"/>
    </w:rPr>
  </w:style>
  <w:style w:type="paragraph" w:styleId="4">
    <w:name w:val="heading 4"/>
    <w:basedOn w:val="a"/>
    <w:next w:val="a"/>
    <w:rsid w:val="001F5FFF"/>
    <w:pPr>
      <w:keepNext/>
      <w:keepLines/>
      <w:spacing w:before="240" w:after="40"/>
      <w:outlineLvl w:val="3"/>
    </w:pPr>
    <w:rPr>
      <w:b/>
    </w:rPr>
  </w:style>
  <w:style w:type="paragraph" w:styleId="5">
    <w:name w:val="heading 5"/>
    <w:basedOn w:val="a"/>
    <w:next w:val="a"/>
    <w:rsid w:val="001F5FFF"/>
    <w:pPr>
      <w:keepNext/>
      <w:keepLines/>
      <w:spacing w:before="220" w:after="40"/>
      <w:outlineLvl w:val="4"/>
    </w:pPr>
    <w:rPr>
      <w:b/>
      <w:sz w:val="22"/>
      <w:szCs w:val="22"/>
    </w:rPr>
  </w:style>
  <w:style w:type="paragraph" w:styleId="6">
    <w:name w:val="heading 6"/>
    <w:basedOn w:val="a"/>
    <w:next w:val="a"/>
    <w:rsid w:val="001F5FFF"/>
    <w:pPr>
      <w:spacing w:before="240" w:after="60"/>
      <w:outlineLvl w:val="5"/>
    </w:pPr>
    <w:rPr>
      <w:rFonts w:ascii="Calibri" w:hAnsi="Calibri"/>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1F5FFF"/>
    <w:tblPr>
      <w:tblCellMar>
        <w:top w:w="0" w:type="dxa"/>
        <w:left w:w="0" w:type="dxa"/>
        <w:bottom w:w="0" w:type="dxa"/>
        <w:right w:w="0" w:type="dxa"/>
      </w:tblCellMar>
    </w:tblPr>
  </w:style>
  <w:style w:type="paragraph" w:styleId="a3">
    <w:name w:val="Title"/>
    <w:basedOn w:val="a"/>
    <w:next w:val="a"/>
    <w:rsid w:val="001F5FFF"/>
    <w:pPr>
      <w:keepNext/>
      <w:keepLines/>
      <w:spacing w:before="480" w:after="120"/>
    </w:pPr>
    <w:rPr>
      <w:b/>
      <w:sz w:val="72"/>
      <w:szCs w:val="72"/>
    </w:rPr>
  </w:style>
  <w:style w:type="table" w:customStyle="1" w:styleId="TableNormal0">
    <w:name w:val="Table Normal"/>
    <w:rsid w:val="001F5FFF"/>
    <w:tblPr>
      <w:tblCellMar>
        <w:top w:w="0" w:type="dxa"/>
        <w:left w:w="0" w:type="dxa"/>
        <w:bottom w:w="0" w:type="dxa"/>
        <w:right w:w="0" w:type="dxa"/>
      </w:tblCellMar>
    </w:tblPr>
  </w:style>
  <w:style w:type="paragraph" w:customStyle="1" w:styleId="1Datasheettitle1">
    <w:name w:val="Заголовок 1;Datasheet title;Отчет ГОСТ Заг1"/>
    <w:basedOn w:val="a"/>
    <w:next w:val="a"/>
    <w:rsid w:val="001F5FFF"/>
    <w:pPr>
      <w:keepNext/>
      <w:autoSpaceDE w:val="0"/>
      <w:autoSpaceDN w:val="0"/>
      <w:adjustRightInd w:val="0"/>
      <w:jc w:val="both"/>
    </w:pPr>
    <w:rPr>
      <w:rFonts w:ascii="Cambria" w:hAnsi="Cambria"/>
      <w:b/>
      <w:bCs/>
      <w:kern w:val="32"/>
      <w:sz w:val="32"/>
      <w:szCs w:val="32"/>
    </w:rPr>
  </w:style>
  <w:style w:type="paragraph" w:customStyle="1" w:styleId="2Numberedtext3">
    <w:name w:val="Заголовок 2;Numbered text 3"/>
    <w:basedOn w:val="a"/>
    <w:next w:val="a"/>
    <w:rsid w:val="001F5FFF"/>
    <w:pPr>
      <w:keepNext/>
      <w:spacing w:before="240" w:after="60"/>
      <w:outlineLvl w:val="1"/>
    </w:pPr>
    <w:rPr>
      <w:rFonts w:ascii="Cambria" w:hAnsi="Cambria"/>
      <w:b/>
      <w:bCs/>
      <w:i/>
      <w:iCs/>
      <w:sz w:val="28"/>
      <w:szCs w:val="28"/>
    </w:rPr>
  </w:style>
  <w:style w:type="character" w:customStyle="1" w:styleId="1Datasheettitle10">
    <w:name w:val="Заголовок 1 Знак;Datasheet title Знак;Отчет ГОСТ Заг1 Знак"/>
    <w:rsid w:val="001F5FFF"/>
    <w:rPr>
      <w:rFonts w:ascii="Cambria" w:hAnsi="Cambria" w:cs="Times New Roman"/>
      <w:b/>
      <w:bCs/>
      <w:w w:val="100"/>
      <w:kern w:val="32"/>
      <w:position w:val="-1"/>
      <w:sz w:val="32"/>
      <w:szCs w:val="32"/>
      <w:effect w:val="none"/>
      <w:vertAlign w:val="baseline"/>
      <w:cs w:val="0"/>
      <w:em w:val="none"/>
    </w:rPr>
  </w:style>
  <w:style w:type="character" w:customStyle="1" w:styleId="2Numberedtext30">
    <w:name w:val="Заголовок 2 Знак;Numbered text 3 Знак"/>
    <w:rsid w:val="001F5FFF"/>
    <w:rPr>
      <w:rFonts w:ascii="Cambria" w:hAnsi="Cambria" w:cs="Times New Roman"/>
      <w:b/>
      <w:bCs/>
      <w:i/>
      <w:iCs/>
      <w:w w:val="100"/>
      <w:position w:val="-1"/>
      <w:sz w:val="28"/>
      <w:szCs w:val="28"/>
      <w:effect w:val="none"/>
      <w:vertAlign w:val="baseline"/>
      <w:cs w:val="0"/>
      <w:em w:val="none"/>
    </w:rPr>
  </w:style>
  <w:style w:type="character" w:customStyle="1" w:styleId="30">
    <w:name w:val="Заголовок 3 Знак"/>
    <w:rsid w:val="001F5FFF"/>
    <w:rPr>
      <w:rFonts w:ascii="Cambria" w:hAnsi="Cambria" w:cs="Times New Roman"/>
      <w:b/>
      <w:bCs/>
      <w:w w:val="100"/>
      <w:position w:val="-1"/>
      <w:sz w:val="26"/>
      <w:szCs w:val="26"/>
      <w:effect w:val="none"/>
      <w:vertAlign w:val="baseline"/>
      <w:cs w:val="0"/>
      <w:em w:val="none"/>
    </w:rPr>
  </w:style>
  <w:style w:type="character" w:customStyle="1" w:styleId="60">
    <w:name w:val="Заголовок 6 Знак"/>
    <w:rsid w:val="001F5FFF"/>
    <w:rPr>
      <w:rFonts w:ascii="Calibri" w:hAnsi="Calibri" w:cs="Times New Roman"/>
      <w:b/>
      <w:bCs/>
      <w:w w:val="100"/>
      <w:position w:val="-1"/>
      <w:effect w:val="none"/>
      <w:vertAlign w:val="baseline"/>
      <w:cs w:val="0"/>
      <w:em w:val="none"/>
    </w:rPr>
  </w:style>
  <w:style w:type="paragraph" w:styleId="a4">
    <w:name w:val="Balloon Text"/>
    <w:basedOn w:val="a"/>
    <w:rsid w:val="001F5FFF"/>
    <w:rPr>
      <w:sz w:val="20"/>
      <w:szCs w:val="20"/>
    </w:rPr>
  </w:style>
  <w:style w:type="character" w:customStyle="1" w:styleId="a5">
    <w:name w:val="Текст выноски Знак"/>
    <w:rsid w:val="001F5FFF"/>
    <w:rPr>
      <w:w w:val="100"/>
      <w:position w:val="-1"/>
      <w:effect w:val="none"/>
      <w:vertAlign w:val="baseline"/>
      <w:cs w:val="0"/>
      <w:em w:val="none"/>
    </w:rPr>
  </w:style>
  <w:style w:type="paragraph" w:styleId="a6">
    <w:name w:val="footer"/>
    <w:basedOn w:val="a"/>
    <w:rsid w:val="001F5FFF"/>
  </w:style>
  <w:style w:type="character" w:customStyle="1" w:styleId="a7">
    <w:name w:val="Нижний колонтитул Знак"/>
    <w:rsid w:val="001F5FFF"/>
    <w:rPr>
      <w:w w:val="100"/>
      <w:position w:val="-1"/>
      <w:sz w:val="24"/>
      <w:szCs w:val="24"/>
      <w:effect w:val="none"/>
      <w:vertAlign w:val="baseline"/>
      <w:cs w:val="0"/>
      <w:em w:val="none"/>
    </w:rPr>
  </w:style>
  <w:style w:type="character" w:styleId="a8">
    <w:name w:val="page number"/>
    <w:rsid w:val="001F5FFF"/>
    <w:rPr>
      <w:w w:val="100"/>
      <w:position w:val="-1"/>
      <w:effect w:val="none"/>
      <w:vertAlign w:val="baseline"/>
      <w:cs w:val="0"/>
      <w:em w:val="none"/>
    </w:rPr>
  </w:style>
  <w:style w:type="paragraph" w:styleId="a9">
    <w:name w:val="header"/>
    <w:basedOn w:val="a"/>
    <w:rsid w:val="001F5FFF"/>
  </w:style>
  <w:style w:type="character" w:customStyle="1" w:styleId="aa">
    <w:name w:val="Верхний колонтитул Знак"/>
    <w:rsid w:val="001F5FFF"/>
    <w:rPr>
      <w:w w:val="100"/>
      <w:position w:val="-1"/>
      <w:sz w:val="24"/>
      <w:szCs w:val="24"/>
      <w:effect w:val="none"/>
      <w:vertAlign w:val="baseline"/>
      <w:cs w:val="0"/>
      <w:em w:val="none"/>
    </w:rPr>
  </w:style>
  <w:style w:type="table" w:styleId="ab">
    <w:name w:val="Table Grid"/>
    <w:basedOn w:val="a1"/>
    <w:rsid w:val="001F5FFF"/>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аголовок1"/>
    <w:basedOn w:val="a"/>
    <w:rsid w:val="001F5FFF"/>
    <w:pPr>
      <w:jc w:val="center"/>
    </w:pPr>
    <w:rPr>
      <w:rFonts w:ascii="Cambria" w:hAnsi="Cambria"/>
      <w:b/>
      <w:bCs/>
      <w:kern w:val="28"/>
      <w:sz w:val="32"/>
      <w:szCs w:val="32"/>
    </w:rPr>
  </w:style>
  <w:style w:type="character" w:customStyle="1" w:styleId="ac">
    <w:name w:val="Заголовок Знак"/>
    <w:rsid w:val="001F5FFF"/>
    <w:rPr>
      <w:rFonts w:ascii="Cambria" w:hAnsi="Cambria" w:cs="Times New Roman"/>
      <w:b/>
      <w:bCs/>
      <w:w w:val="100"/>
      <w:kern w:val="28"/>
      <w:position w:val="-1"/>
      <w:sz w:val="32"/>
      <w:szCs w:val="32"/>
      <w:effect w:val="none"/>
      <w:vertAlign w:val="baseline"/>
      <w:cs w:val="0"/>
      <w:em w:val="none"/>
    </w:rPr>
  </w:style>
  <w:style w:type="paragraph" w:styleId="11">
    <w:name w:val="toc 1"/>
    <w:basedOn w:val="a"/>
    <w:next w:val="a"/>
    <w:rsid w:val="001F5FFF"/>
    <w:pPr>
      <w:spacing w:before="120" w:after="120"/>
    </w:pPr>
    <w:rPr>
      <w:b/>
      <w:bCs/>
      <w:caps/>
      <w:sz w:val="20"/>
      <w:szCs w:val="20"/>
    </w:rPr>
  </w:style>
  <w:style w:type="paragraph" w:customStyle="1" w:styleId="21">
    <w:name w:val="Основной текст 21"/>
    <w:basedOn w:val="a"/>
    <w:rsid w:val="001F5FFF"/>
    <w:pPr>
      <w:ind w:firstLine="709"/>
      <w:jc w:val="both"/>
    </w:pPr>
    <w:rPr>
      <w:szCs w:val="20"/>
    </w:rPr>
  </w:style>
  <w:style w:type="paragraph" w:styleId="ad">
    <w:name w:val="Body Text Indent"/>
    <w:basedOn w:val="a"/>
    <w:rsid w:val="001F5FFF"/>
    <w:pPr>
      <w:ind w:right="-760" w:firstLine="426"/>
    </w:pPr>
  </w:style>
  <w:style w:type="character" w:customStyle="1" w:styleId="ae">
    <w:name w:val="Основной текст с отступом Знак"/>
    <w:rsid w:val="001F5FFF"/>
    <w:rPr>
      <w:w w:val="100"/>
      <w:position w:val="-1"/>
      <w:sz w:val="24"/>
      <w:szCs w:val="24"/>
      <w:effect w:val="none"/>
      <w:vertAlign w:val="baseline"/>
      <w:cs w:val="0"/>
      <w:em w:val="none"/>
    </w:rPr>
  </w:style>
  <w:style w:type="paragraph" w:styleId="31">
    <w:name w:val="Body Text Indent 3"/>
    <w:basedOn w:val="a"/>
    <w:rsid w:val="001F5FFF"/>
    <w:pPr>
      <w:ind w:firstLine="709"/>
      <w:jc w:val="center"/>
    </w:pPr>
    <w:rPr>
      <w:sz w:val="16"/>
      <w:szCs w:val="16"/>
    </w:rPr>
  </w:style>
  <w:style w:type="character" w:customStyle="1" w:styleId="32">
    <w:name w:val="Основной текст с отступом 3 Знак"/>
    <w:rsid w:val="001F5FFF"/>
    <w:rPr>
      <w:w w:val="100"/>
      <w:position w:val="-1"/>
      <w:sz w:val="16"/>
      <w:szCs w:val="16"/>
      <w:effect w:val="none"/>
      <w:vertAlign w:val="baseline"/>
      <w:cs w:val="0"/>
      <w:em w:val="none"/>
    </w:rPr>
  </w:style>
  <w:style w:type="paragraph" w:styleId="af">
    <w:name w:val="Body Text"/>
    <w:basedOn w:val="a"/>
    <w:rsid w:val="001F5FFF"/>
    <w:pPr>
      <w:jc w:val="both"/>
    </w:pPr>
  </w:style>
  <w:style w:type="character" w:customStyle="1" w:styleId="af0">
    <w:name w:val="Основной текст Знак"/>
    <w:rsid w:val="001F5FFF"/>
    <w:rPr>
      <w:w w:val="100"/>
      <w:position w:val="-1"/>
      <w:sz w:val="24"/>
      <w:szCs w:val="24"/>
      <w:effect w:val="none"/>
      <w:vertAlign w:val="baseline"/>
      <w:cs w:val="0"/>
      <w:em w:val="none"/>
    </w:rPr>
  </w:style>
  <w:style w:type="paragraph" w:styleId="33">
    <w:name w:val="Body Text 3"/>
    <w:basedOn w:val="a"/>
    <w:rsid w:val="001F5FFF"/>
    <w:pPr>
      <w:spacing w:after="120"/>
    </w:pPr>
    <w:rPr>
      <w:sz w:val="16"/>
      <w:szCs w:val="16"/>
    </w:rPr>
  </w:style>
  <w:style w:type="character" w:customStyle="1" w:styleId="34">
    <w:name w:val="Основной текст 3 Знак"/>
    <w:rsid w:val="001F5FFF"/>
    <w:rPr>
      <w:w w:val="100"/>
      <w:position w:val="-1"/>
      <w:sz w:val="16"/>
      <w:szCs w:val="16"/>
      <w:effect w:val="none"/>
      <w:vertAlign w:val="baseline"/>
      <w:cs w:val="0"/>
      <w:em w:val="none"/>
    </w:rPr>
  </w:style>
  <w:style w:type="character" w:styleId="af1">
    <w:name w:val="Strong"/>
    <w:rsid w:val="001F5FFF"/>
    <w:rPr>
      <w:b/>
      <w:w w:val="100"/>
      <w:position w:val="-1"/>
      <w:effect w:val="none"/>
      <w:vertAlign w:val="baseline"/>
      <w:cs w:val="0"/>
      <w:em w:val="none"/>
    </w:rPr>
  </w:style>
  <w:style w:type="paragraph" w:styleId="20">
    <w:name w:val="Body Text 2"/>
    <w:basedOn w:val="a"/>
    <w:rsid w:val="001F5FFF"/>
    <w:pPr>
      <w:spacing w:after="120" w:line="480" w:lineRule="auto"/>
    </w:pPr>
  </w:style>
  <w:style w:type="character" w:customStyle="1" w:styleId="22">
    <w:name w:val="Основной текст 2 Знак"/>
    <w:rsid w:val="001F5FFF"/>
    <w:rPr>
      <w:w w:val="100"/>
      <w:position w:val="-1"/>
      <w:sz w:val="24"/>
      <w:szCs w:val="24"/>
      <w:effect w:val="none"/>
      <w:vertAlign w:val="baseline"/>
      <w:cs w:val="0"/>
      <w:em w:val="none"/>
    </w:rPr>
  </w:style>
  <w:style w:type="character" w:styleId="af2">
    <w:name w:val="annotation reference"/>
    <w:rsid w:val="001F5FFF"/>
    <w:rPr>
      <w:w w:val="100"/>
      <w:position w:val="-1"/>
      <w:sz w:val="16"/>
      <w:effect w:val="none"/>
      <w:vertAlign w:val="baseline"/>
      <w:cs w:val="0"/>
      <w:em w:val="none"/>
    </w:rPr>
  </w:style>
  <w:style w:type="paragraph" w:styleId="af3">
    <w:name w:val="annotation text"/>
    <w:basedOn w:val="a"/>
    <w:rsid w:val="001F5FFF"/>
    <w:rPr>
      <w:sz w:val="20"/>
      <w:szCs w:val="20"/>
    </w:rPr>
  </w:style>
  <w:style w:type="character" w:customStyle="1" w:styleId="af4">
    <w:name w:val="Текст примечания Знак"/>
    <w:rsid w:val="001F5FFF"/>
    <w:rPr>
      <w:w w:val="100"/>
      <w:position w:val="-1"/>
      <w:sz w:val="20"/>
      <w:szCs w:val="20"/>
      <w:effect w:val="none"/>
      <w:vertAlign w:val="baseline"/>
      <w:cs w:val="0"/>
      <w:em w:val="none"/>
    </w:rPr>
  </w:style>
  <w:style w:type="paragraph" w:styleId="af5">
    <w:name w:val="annotation subject"/>
    <w:basedOn w:val="af3"/>
    <w:next w:val="af3"/>
    <w:rsid w:val="001F5FFF"/>
    <w:rPr>
      <w:b/>
      <w:bCs/>
    </w:rPr>
  </w:style>
  <w:style w:type="character" w:customStyle="1" w:styleId="af6">
    <w:name w:val="Тема примечания Знак"/>
    <w:rsid w:val="001F5FFF"/>
    <w:rPr>
      <w:b/>
      <w:bCs/>
      <w:w w:val="100"/>
      <w:position w:val="-1"/>
      <w:sz w:val="20"/>
      <w:szCs w:val="20"/>
      <w:effect w:val="none"/>
      <w:vertAlign w:val="baseline"/>
      <w:cs w:val="0"/>
      <w:em w:val="none"/>
    </w:rPr>
  </w:style>
  <w:style w:type="character" w:styleId="af7">
    <w:name w:val="Hyperlink"/>
    <w:rsid w:val="001F5FFF"/>
    <w:rPr>
      <w:color w:val="0000FF"/>
      <w:w w:val="100"/>
      <w:position w:val="-1"/>
      <w:u w:val="single"/>
      <w:effect w:val="none"/>
      <w:vertAlign w:val="baseline"/>
      <w:cs w:val="0"/>
      <w:em w:val="none"/>
    </w:rPr>
  </w:style>
  <w:style w:type="paragraph" w:customStyle="1" w:styleId="6278612">
    <w:name w:val="Уровень 6 + многоуровневый;27 см;86 см;Выступ:  1;Слева:  2"/>
    <w:basedOn w:val="a"/>
    <w:rsid w:val="001F5FFF"/>
    <w:pPr>
      <w:numPr>
        <w:numId w:val="2"/>
      </w:numPr>
      <w:ind w:left="-1" w:hanging="1"/>
      <w:jc w:val="both"/>
    </w:pPr>
    <w:rPr>
      <w:sz w:val="22"/>
    </w:rPr>
  </w:style>
  <w:style w:type="paragraph" w:customStyle="1" w:styleId="23">
    <w:name w:val="Уровень_2 + не полужирный"/>
    <w:basedOn w:val="a"/>
    <w:next w:val="a"/>
    <w:rsid w:val="001F5FFF"/>
    <w:pPr>
      <w:jc w:val="both"/>
    </w:pPr>
    <w:rPr>
      <w:sz w:val="22"/>
    </w:rPr>
  </w:style>
  <w:style w:type="paragraph" w:customStyle="1" w:styleId="40">
    <w:name w:val="Уровень_4 + не полужирный"/>
    <w:basedOn w:val="a"/>
    <w:next w:val="a"/>
    <w:rsid w:val="001F5FFF"/>
    <w:pPr>
      <w:jc w:val="both"/>
    </w:pPr>
    <w:rPr>
      <w:sz w:val="22"/>
    </w:rPr>
  </w:style>
  <w:style w:type="paragraph" w:customStyle="1" w:styleId="35">
    <w:name w:val="Стиль Уровень_3 + не полужирный + не полужирный"/>
    <w:basedOn w:val="a"/>
    <w:next w:val="a"/>
    <w:rsid w:val="001F5FFF"/>
    <w:pPr>
      <w:jc w:val="both"/>
    </w:pPr>
    <w:rPr>
      <w:sz w:val="22"/>
    </w:rPr>
  </w:style>
  <w:style w:type="paragraph" w:customStyle="1" w:styleId="50">
    <w:name w:val="Уровень_5 + не полужирный"/>
    <w:basedOn w:val="40"/>
    <w:rsid w:val="001F5FFF"/>
  </w:style>
  <w:style w:type="paragraph" w:customStyle="1" w:styleId="110">
    <w:name w:val="Стиль Уровень_1 + все прописные1"/>
    <w:basedOn w:val="a"/>
    <w:next w:val="a"/>
    <w:rsid w:val="001F5FFF"/>
    <w:pPr>
      <w:ind w:left="360" w:hanging="360"/>
      <w:jc w:val="both"/>
    </w:pPr>
    <w:rPr>
      <w:b/>
      <w:bCs/>
      <w:caps/>
      <w:sz w:val="22"/>
    </w:rPr>
  </w:style>
  <w:style w:type="paragraph" w:customStyle="1" w:styleId="12">
    <w:name w:val="Уровень_1"/>
    <w:basedOn w:val="a"/>
    <w:rsid w:val="001F5FFF"/>
    <w:pPr>
      <w:ind w:left="360" w:hanging="360"/>
      <w:jc w:val="both"/>
    </w:pPr>
    <w:rPr>
      <w:b/>
      <w:sz w:val="22"/>
    </w:rPr>
  </w:style>
  <w:style w:type="paragraph" w:styleId="24">
    <w:name w:val="Body Text Indent 2"/>
    <w:basedOn w:val="a"/>
    <w:rsid w:val="001F5FFF"/>
    <w:pPr>
      <w:spacing w:after="120" w:line="480" w:lineRule="auto"/>
      <w:ind w:left="283"/>
    </w:pPr>
  </w:style>
  <w:style w:type="character" w:customStyle="1" w:styleId="25">
    <w:name w:val="Основной текст с отступом 2 Знак"/>
    <w:rsid w:val="001F5FFF"/>
    <w:rPr>
      <w:w w:val="100"/>
      <w:position w:val="-1"/>
      <w:sz w:val="24"/>
      <w:szCs w:val="24"/>
      <w:effect w:val="none"/>
      <w:vertAlign w:val="baseline"/>
      <w:cs w:val="0"/>
      <w:em w:val="none"/>
    </w:rPr>
  </w:style>
  <w:style w:type="paragraph" w:styleId="af8">
    <w:name w:val="footnote text"/>
    <w:basedOn w:val="a"/>
    <w:rsid w:val="001F5FFF"/>
    <w:rPr>
      <w:sz w:val="20"/>
      <w:szCs w:val="20"/>
    </w:rPr>
  </w:style>
  <w:style w:type="character" w:customStyle="1" w:styleId="af9">
    <w:name w:val="Текст сноски Знак"/>
    <w:rsid w:val="001F5FFF"/>
    <w:rPr>
      <w:w w:val="100"/>
      <w:position w:val="-1"/>
      <w:sz w:val="20"/>
      <w:szCs w:val="20"/>
      <w:effect w:val="none"/>
      <w:vertAlign w:val="baseline"/>
      <w:cs w:val="0"/>
      <w:em w:val="none"/>
    </w:rPr>
  </w:style>
  <w:style w:type="character" w:styleId="afa">
    <w:name w:val="footnote reference"/>
    <w:rsid w:val="001F5FFF"/>
    <w:rPr>
      <w:w w:val="100"/>
      <w:position w:val="-1"/>
      <w:effect w:val="none"/>
      <w:vertAlign w:val="superscript"/>
      <w:cs w:val="0"/>
      <w:em w:val="none"/>
    </w:rPr>
  </w:style>
  <w:style w:type="paragraph" w:styleId="afb">
    <w:name w:val="caption"/>
    <w:basedOn w:val="a"/>
    <w:next w:val="a"/>
    <w:rsid w:val="001F5FFF"/>
    <w:pPr>
      <w:spacing w:before="240" w:after="120"/>
    </w:pPr>
    <w:rPr>
      <w:rFonts w:ascii="Tahoma" w:hAnsi="Tahoma"/>
      <w:b/>
      <w:i/>
      <w:sz w:val="20"/>
    </w:rPr>
  </w:style>
  <w:style w:type="paragraph" w:styleId="afc">
    <w:name w:val="Normal (Web)"/>
    <w:basedOn w:val="a"/>
    <w:rsid w:val="001F5FFF"/>
    <w:pPr>
      <w:spacing w:before="100" w:beforeAutospacing="1" w:after="100" w:afterAutospacing="1"/>
    </w:pPr>
  </w:style>
  <w:style w:type="character" w:styleId="afd">
    <w:name w:val="Emphasis"/>
    <w:rsid w:val="001F5FFF"/>
    <w:rPr>
      <w:i/>
      <w:w w:val="100"/>
      <w:position w:val="-1"/>
      <w:effect w:val="none"/>
      <w:vertAlign w:val="baseline"/>
      <w:cs w:val="0"/>
      <w:em w:val="none"/>
    </w:rPr>
  </w:style>
  <w:style w:type="character" w:customStyle="1" w:styleId="style21">
    <w:name w:val="style21"/>
    <w:rsid w:val="001F5FFF"/>
    <w:rPr>
      <w:color w:val="CC3300"/>
      <w:w w:val="100"/>
      <w:position w:val="-1"/>
      <w:effect w:val="none"/>
      <w:vertAlign w:val="baseline"/>
      <w:cs w:val="0"/>
      <w:em w:val="none"/>
    </w:rPr>
  </w:style>
  <w:style w:type="paragraph" w:styleId="afe">
    <w:name w:val="Document Map"/>
    <w:basedOn w:val="a"/>
    <w:rsid w:val="001F5FFF"/>
    <w:pPr>
      <w:shd w:val="clear" w:color="auto" w:fill="000080"/>
    </w:pPr>
    <w:rPr>
      <w:sz w:val="2"/>
      <w:szCs w:val="20"/>
    </w:rPr>
  </w:style>
  <w:style w:type="character" w:customStyle="1" w:styleId="aff">
    <w:name w:val="Схема документа Знак"/>
    <w:rsid w:val="001F5FFF"/>
    <w:rPr>
      <w:w w:val="100"/>
      <w:position w:val="-1"/>
      <w:sz w:val="2"/>
      <w:effect w:val="none"/>
      <w:vertAlign w:val="baseline"/>
      <w:cs w:val="0"/>
      <w:em w:val="none"/>
    </w:rPr>
  </w:style>
  <w:style w:type="paragraph" w:customStyle="1" w:styleId="-11">
    <w:name w:val="Цветной список - Акцент 11"/>
    <w:basedOn w:val="a"/>
    <w:rsid w:val="001F5FFF"/>
    <w:pPr>
      <w:ind w:left="708"/>
    </w:pPr>
  </w:style>
  <w:style w:type="paragraph" w:customStyle="1" w:styleId="Schedule">
    <w:name w:val="Schedule"/>
    <w:basedOn w:val="a"/>
    <w:next w:val="af"/>
    <w:rsid w:val="001F5FFF"/>
    <w:pPr>
      <w:tabs>
        <w:tab w:val="num" w:pos="720"/>
      </w:tabs>
      <w:spacing w:after="240"/>
      <w:jc w:val="both"/>
    </w:pPr>
    <w:rPr>
      <w:b/>
      <w:sz w:val="28"/>
      <w:szCs w:val="20"/>
      <w:lang w:val="en-GB" w:eastAsia="en-US"/>
    </w:rPr>
  </w:style>
  <w:style w:type="paragraph" w:customStyle="1" w:styleId="-110">
    <w:name w:val="Цветная заливка - Акцент 11"/>
    <w:rsid w:val="001F5FFF"/>
    <w:pPr>
      <w:suppressAutoHyphens/>
      <w:spacing w:line="1" w:lineRule="atLeast"/>
      <w:ind w:leftChars="-1" w:left="-1" w:hangingChars="1"/>
      <w:textDirection w:val="btLr"/>
      <w:textAlignment w:val="top"/>
      <w:outlineLvl w:val="0"/>
    </w:pPr>
    <w:rPr>
      <w:position w:val="-1"/>
    </w:rPr>
  </w:style>
  <w:style w:type="numbering" w:customStyle="1" w:styleId="51">
    <w:name w:val="Уровень 5"/>
    <w:rsid w:val="001F5FFF"/>
  </w:style>
  <w:style w:type="numbering" w:customStyle="1" w:styleId="111111311111">
    <w:name w:val="1 / 1.1 / 1.1.1;3 / 1.1 / 1.1.1"/>
    <w:basedOn w:val="a2"/>
    <w:qFormat/>
    <w:rsid w:val="001F5FFF"/>
  </w:style>
  <w:style w:type="paragraph" w:customStyle="1" w:styleId="ConsPlusNormal">
    <w:name w:val="ConsPlusNormal"/>
    <w:basedOn w:val="a"/>
    <w:rsid w:val="001F5FFF"/>
    <w:pPr>
      <w:autoSpaceDE w:val="0"/>
      <w:autoSpaceDN w:val="0"/>
    </w:pPr>
    <w:rPr>
      <w:rFonts w:ascii="Arial" w:eastAsia="Calibri" w:hAnsi="Arial" w:cs="Arial"/>
      <w:sz w:val="20"/>
      <w:szCs w:val="20"/>
    </w:rPr>
  </w:style>
  <w:style w:type="paragraph" w:customStyle="1" w:styleId="aff0">
    <w:name w:val="Ариал"/>
    <w:basedOn w:val="a"/>
    <w:rsid w:val="001F5FFF"/>
    <w:pPr>
      <w:spacing w:before="120" w:after="120" w:line="360" w:lineRule="auto"/>
      <w:ind w:firstLine="851"/>
      <w:jc w:val="both"/>
    </w:pPr>
    <w:rPr>
      <w:rFonts w:ascii="Arial" w:hAnsi="Arial"/>
    </w:rPr>
  </w:style>
  <w:style w:type="character" w:customStyle="1" w:styleId="13">
    <w:name w:val="Ариал Знак1"/>
    <w:rsid w:val="001F5FFF"/>
    <w:rPr>
      <w:rFonts w:ascii="Arial" w:hAnsi="Arial"/>
      <w:w w:val="100"/>
      <w:position w:val="-1"/>
      <w:sz w:val="24"/>
      <w:szCs w:val="24"/>
      <w:effect w:val="none"/>
      <w:vertAlign w:val="baseline"/>
      <w:cs w:val="0"/>
      <w:em w:val="none"/>
    </w:rPr>
  </w:style>
  <w:style w:type="paragraph" w:customStyle="1" w:styleId="aff1">
    <w:name w:val="Пункт"/>
    <w:basedOn w:val="a"/>
    <w:next w:val="a"/>
    <w:rsid w:val="001F5FFF"/>
    <w:pPr>
      <w:tabs>
        <w:tab w:val="num" w:pos="1134"/>
      </w:tabs>
      <w:ind w:left="1134" w:hanging="1134"/>
      <w:jc w:val="both"/>
    </w:pPr>
    <w:rPr>
      <w:sz w:val="28"/>
    </w:rPr>
  </w:style>
  <w:style w:type="paragraph" w:customStyle="1" w:styleId="aff2">
    <w:name w:val="Пункт Знак"/>
    <w:basedOn w:val="a"/>
    <w:rsid w:val="001F5FFF"/>
    <w:pPr>
      <w:tabs>
        <w:tab w:val="num" w:pos="1134"/>
      </w:tabs>
      <w:ind w:left="1134" w:hanging="1134"/>
    </w:pPr>
  </w:style>
  <w:style w:type="paragraph" w:customStyle="1" w:styleId="-2">
    <w:name w:val="Пункт-2"/>
    <w:basedOn w:val="a"/>
    <w:rsid w:val="001F5FFF"/>
    <w:pPr>
      <w:tabs>
        <w:tab w:val="num" w:pos="1701"/>
      </w:tabs>
      <w:ind w:left="1701" w:hanging="567"/>
      <w:jc w:val="both"/>
    </w:pPr>
    <w:rPr>
      <w:sz w:val="28"/>
    </w:rPr>
  </w:style>
  <w:style w:type="paragraph" w:styleId="aff3">
    <w:name w:val="Plain Text"/>
    <w:basedOn w:val="a"/>
    <w:qFormat/>
    <w:rsid w:val="001F5FFF"/>
    <w:rPr>
      <w:rFonts w:ascii="Calibri" w:eastAsia="Calibri" w:hAnsi="Calibri"/>
      <w:sz w:val="22"/>
      <w:szCs w:val="21"/>
      <w:lang w:eastAsia="en-US"/>
    </w:rPr>
  </w:style>
  <w:style w:type="character" w:customStyle="1" w:styleId="aff4">
    <w:name w:val="Текст Знак"/>
    <w:rsid w:val="001F5FFF"/>
    <w:rPr>
      <w:rFonts w:ascii="Calibri" w:eastAsia="Calibri" w:hAnsi="Calibri"/>
      <w:w w:val="100"/>
      <w:position w:val="-1"/>
      <w:sz w:val="22"/>
      <w:szCs w:val="21"/>
      <w:effect w:val="none"/>
      <w:vertAlign w:val="baseline"/>
      <w:cs w:val="0"/>
      <w:em w:val="none"/>
      <w:lang w:eastAsia="en-US"/>
    </w:rPr>
  </w:style>
  <w:style w:type="paragraph" w:styleId="aff5">
    <w:name w:val="List Paragraph"/>
    <w:basedOn w:val="a"/>
    <w:uiPriority w:val="34"/>
    <w:qFormat/>
    <w:rsid w:val="001F5FFF"/>
    <w:pPr>
      <w:ind w:left="720"/>
      <w:contextualSpacing/>
    </w:pPr>
  </w:style>
  <w:style w:type="paragraph" w:styleId="aff6">
    <w:name w:val="Subtitle"/>
    <w:basedOn w:val="a"/>
    <w:next w:val="a"/>
    <w:rsid w:val="001F5FFF"/>
    <w:pPr>
      <w:keepNext/>
      <w:keepLines/>
      <w:spacing w:before="360" w:after="80"/>
    </w:pPr>
    <w:rPr>
      <w:rFonts w:ascii="Georgia" w:eastAsia="Georgia" w:hAnsi="Georgia" w:cs="Georgia"/>
      <w:i/>
      <w:color w:val="666666"/>
      <w:sz w:val="48"/>
      <w:szCs w:val="48"/>
    </w:rPr>
  </w:style>
  <w:style w:type="character" w:customStyle="1" w:styleId="aff7">
    <w:name w:val="Подзаголовок Знак"/>
    <w:rsid w:val="001F5FFF"/>
    <w:rPr>
      <w:rFonts w:ascii="Calibri Light" w:eastAsia="Times New Roman" w:hAnsi="Calibri Light" w:cs="Times New Roman"/>
      <w:w w:val="100"/>
      <w:position w:val="-1"/>
      <w:sz w:val="24"/>
      <w:szCs w:val="24"/>
      <w:effect w:val="none"/>
      <w:vertAlign w:val="baseline"/>
      <w:cs w:val="0"/>
      <w:em w:val="none"/>
    </w:rPr>
  </w:style>
  <w:style w:type="paragraph" w:customStyle="1" w:styleId="f2O522">
    <w:name w:val="Основной текс:f2 с отсO52упом 2"/>
    <w:basedOn w:val="a"/>
    <w:rsid w:val="001F5FFF"/>
    <w:pPr>
      <w:widowControl w:val="0"/>
      <w:autoSpaceDE w:val="0"/>
      <w:autoSpaceDN w:val="0"/>
      <w:ind w:firstLine="1418"/>
      <w:jc w:val="both"/>
    </w:pPr>
  </w:style>
  <w:style w:type="paragraph" w:styleId="aff8">
    <w:name w:val="Revision"/>
    <w:rsid w:val="001F5FFF"/>
    <w:pPr>
      <w:suppressAutoHyphens/>
      <w:spacing w:line="1" w:lineRule="atLeast"/>
      <w:ind w:leftChars="-1" w:left="-1" w:hangingChars="1"/>
      <w:textDirection w:val="btLr"/>
      <w:textAlignment w:val="top"/>
      <w:outlineLvl w:val="0"/>
    </w:pPr>
    <w:rPr>
      <w:position w:val="-1"/>
    </w:rPr>
  </w:style>
  <w:style w:type="table" w:customStyle="1" w:styleId="aff9">
    <w:basedOn w:val="TableNormal0"/>
    <w:rsid w:val="001F5FFF"/>
    <w:tblPr>
      <w:tblStyleRowBandSize w:val="1"/>
      <w:tblStyleColBandSize w:val="1"/>
      <w:tblCellMar>
        <w:left w:w="108" w:type="dxa"/>
        <w:right w:w="108" w:type="dxa"/>
      </w:tblCellMar>
    </w:tblPr>
  </w:style>
  <w:style w:type="table" w:customStyle="1" w:styleId="affa">
    <w:basedOn w:val="TableNormal0"/>
    <w:rsid w:val="001F5FFF"/>
    <w:tblPr>
      <w:tblStyleRowBandSize w:val="1"/>
      <w:tblStyleColBandSize w:val="1"/>
      <w:tblCellMar>
        <w:left w:w="108" w:type="dxa"/>
        <w:right w:w="108" w:type="dxa"/>
      </w:tblCellMar>
    </w:tblPr>
  </w:style>
  <w:style w:type="table" w:customStyle="1" w:styleId="affb">
    <w:basedOn w:val="TableNormal0"/>
    <w:rsid w:val="001F5FFF"/>
    <w:tblPr>
      <w:tblStyleRowBandSize w:val="1"/>
      <w:tblStyleColBandSize w:val="1"/>
      <w:tblCellMar>
        <w:left w:w="108" w:type="dxa"/>
        <w:right w:w="108" w:type="dxa"/>
      </w:tblCellMar>
    </w:tblPr>
  </w:style>
  <w:style w:type="table" w:customStyle="1" w:styleId="affc">
    <w:basedOn w:val="TableNormal0"/>
    <w:rsid w:val="001F5FFF"/>
    <w:tblPr>
      <w:tblStyleRowBandSize w:val="1"/>
      <w:tblStyleColBandSize w:val="1"/>
      <w:tblCellMar>
        <w:left w:w="108" w:type="dxa"/>
        <w:right w:w="108" w:type="dxa"/>
      </w:tblCellMar>
    </w:tblPr>
  </w:style>
  <w:style w:type="table" w:customStyle="1" w:styleId="affd">
    <w:basedOn w:val="TableNormal0"/>
    <w:rsid w:val="001F5FFF"/>
    <w:tblPr>
      <w:tblStyleRowBandSize w:val="1"/>
      <w:tblStyleColBandSize w:val="1"/>
      <w:tblCellMar>
        <w:left w:w="108" w:type="dxa"/>
        <w:right w:w="108" w:type="dxa"/>
      </w:tblCellMar>
    </w:tblPr>
  </w:style>
  <w:style w:type="table" w:customStyle="1" w:styleId="affe">
    <w:basedOn w:val="TableNormal0"/>
    <w:rsid w:val="001F5FFF"/>
    <w:tblPr>
      <w:tblStyleRowBandSize w:val="1"/>
      <w:tblStyleColBandSize w:val="1"/>
      <w:tblCellMar>
        <w:left w:w="115" w:type="dxa"/>
        <w:right w:w="115" w:type="dxa"/>
      </w:tblCellMar>
    </w:tblPr>
  </w:style>
  <w:style w:type="table" w:customStyle="1" w:styleId="afff">
    <w:basedOn w:val="TableNormal0"/>
    <w:rsid w:val="001F5FFF"/>
    <w:tblPr>
      <w:tblStyleRowBandSize w:val="1"/>
      <w:tblStyleColBandSize w:val="1"/>
      <w:tblCellMar>
        <w:left w:w="108" w:type="dxa"/>
        <w:right w:w="108" w:type="dxa"/>
      </w:tblCellMar>
    </w:tblPr>
  </w:style>
  <w:style w:type="table" w:customStyle="1" w:styleId="afff0">
    <w:basedOn w:val="TableNormal0"/>
    <w:rsid w:val="001F5FFF"/>
    <w:tblPr>
      <w:tblStyleRowBandSize w:val="1"/>
      <w:tblStyleColBandSize w:val="1"/>
      <w:tblCellMar>
        <w:top w:w="100" w:type="dxa"/>
        <w:left w:w="100" w:type="dxa"/>
        <w:bottom w:w="100" w:type="dxa"/>
        <w:right w:w="100" w:type="dxa"/>
      </w:tblCellMar>
    </w:tblPr>
  </w:style>
  <w:style w:type="table" w:customStyle="1" w:styleId="afff1">
    <w:basedOn w:val="TableNormal0"/>
    <w:rsid w:val="001F5FFF"/>
    <w:tblPr>
      <w:tblStyleRowBandSize w:val="1"/>
      <w:tblStyleColBandSize w:val="1"/>
      <w:tblCellMar>
        <w:left w:w="108" w:type="dxa"/>
        <w:right w:w="108" w:type="dxa"/>
      </w:tblCellMar>
    </w:tblPr>
  </w:style>
  <w:style w:type="table" w:customStyle="1" w:styleId="afff2">
    <w:basedOn w:val="TableNormal0"/>
    <w:rsid w:val="001F5FFF"/>
    <w:tblPr>
      <w:tblStyleRowBandSize w:val="1"/>
      <w:tblStyleColBandSize w:val="1"/>
      <w:tblCellMar>
        <w:left w:w="108" w:type="dxa"/>
        <w:right w:w="108" w:type="dxa"/>
      </w:tblCellMar>
    </w:tblPr>
  </w:style>
  <w:style w:type="table" w:customStyle="1" w:styleId="afff3">
    <w:basedOn w:val="TableNormal0"/>
    <w:rsid w:val="001F5FFF"/>
    <w:tblPr>
      <w:tblStyleRowBandSize w:val="1"/>
      <w:tblStyleColBandSize w:val="1"/>
      <w:tblCellMar>
        <w:left w:w="108" w:type="dxa"/>
        <w:right w:w="108" w:type="dxa"/>
      </w:tblCellMar>
    </w:tblPr>
  </w:style>
  <w:style w:type="paragraph" w:styleId="afff4">
    <w:name w:val="No Spacing"/>
    <w:uiPriority w:val="1"/>
    <w:qFormat/>
    <w:rsid w:val="00DA4074"/>
    <w:pPr>
      <w:suppressAutoHyphens/>
      <w:ind w:leftChars="-1" w:left="-1" w:hangingChars="1"/>
      <w:textDirection w:val="btLr"/>
      <w:textAlignment w:val="top"/>
      <w:outlineLvl w:val="0"/>
    </w:pPr>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341020">
      <w:bodyDiv w:val="1"/>
      <w:marLeft w:val="0"/>
      <w:marRight w:val="0"/>
      <w:marTop w:val="0"/>
      <w:marBottom w:val="0"/>
      <w:divBdr>
        <w:top w:val="none" w:sz="0" w:space="0" w:color="auto"/>
        <w:left w:val="none" w:sz="0" w:space="0" w:color="auto"/>
        <w:bottom w:val="none" w:sz="0" w:space="0" w:color="auto"/>
        <w:right w:val="none" w:sz="0" w:space="0" w:color="auto"/>
      </w:divBdr>
    </w:div>
    <w:div w:id="365178366">
      <w:bodyDiv w:val="1"/>
      <w:marLeft w:val="0"/>
      <w:marRight w:val="0"/>
      <w:marTop w:val="0"/>
      <w:marBottom w:val="0"/>
      <w:divBdr>
        <w:top w:val="none" w:sz="0" w:space="0" w:color="auto"/>
        <w:left w:val="none" w:sz="0" w:space="0" w:color="auto"/>
        <w:bottom w:val="none" w:sz="0" w:space="0" w:color="auto"/>
        <w:right w:val="none" w:sz="0" w:space="0" w:color="auto"/>
      </w:divBdr>
    </w:div>
    <w:div w:id="486476741">
      <w:bodyDiv w:val="1"/>
      <w:marLeft w:val="0"/>
      <w:marRight w:val="0"/>
      <w:marTop w:val="0"/>
      <w:marBottom w:val="0"/>
      <w:divBdr>
        <w:top w:val="none" w:sz="0" w:space="0" w:color="auto"/>
        <w:left w:val="none" w:sz="0" w:space="0" w:color="auto"/>
        <w:bottom w:val="none" w:sz="0" w:space="0" w:color="auto"/>
        <w:right w:val="none" w:sz="0" w:space="0" w:color="auto"/>
      </w:divBdr>
    </w:div>
    <w:div w:id="586111732">
      <w:bodyDiv w:val="1"/>
      <w:marLeft w:val="0"/>
      <w:marRight w:val="0"/>
      <w:marTop w:val="0"/>
      <w:marBottom w:val="0"/>
      <w:divBdr>
        <w:top w:val="none" w:sz="0" w:space="0" w:color="auto"/>
        <w:left w:val="none" w:sz="0" w:space="0" w:color="auto"/>
        <w:bottom w:val="none" w:sz="0" w:space="0" w:color="auto"/>
        <w:right w:val="none" w:sz="0" w:space="0" w:color="auto"/>
      </w:divBdr>
    </w:div>
    <w:div w:id="595018338">
      <w:bodyDiv w:val="1"/>
      <w:marLeft w:val="0"/>
      <w:marRight w:val="0"/>
      <w:marTop w:val="0"/>
      <w:marBottom w:val="0"/>
      <w:divBdr>
        <w:top w:val="none" w:sz="0" w:space="0" w:color="auto"/>
        <w:left w:val="none" w:sz="0" w:space="0" w:color="auto"/>
        <w:bottom w:val="none" w:sz="0" w:space="0" w:color="auto"/>
        <w:right w:val="none" w:sz="0" w:space="0" w:color="auto"/>
      </w:divBdr>
    </w:div>
    <w:div w:id="970092574">
      <w:bodyDiv w:val="1"/>
      <w:marLeft w:val="0"/>
      <w:marRight w:val="0"/>
      <w:marTop w:val="0"/>
      <w:marBottom w:val="0"/>
      <w:divBdr>
        <w:top w:val="none" w:sz="0" w:space="0" w:color="auto"/>
        <w:left w:val="none" w:sz="0" w:space="0" w:color="auto"/>
        <w:bottom w:val="none" w:sz="0" w:space="0" w:color="auto"/>
        <w:right w:val="none" w:sz="0" w:space="0" w:color="auto"/>
      </w:divBdr>
    </w:div>
    <w:div w:id="1091199359">
      <w:bodyDiv w:val="1"/>
      <w:marLeft w:val="0"/>
      <w:marRight w:val="0"/>
      <w:marTop w:val="0"/>
      <w:marBottom w:val="0"/>
      <w:divBdr>
        <w:top w:val="none" w:sz="0" w:space="0" w:color="auto"/>
        <w:left w:val="none" w:sz="0" w:space="0" w:color="auto"/>
        <w:bottom w:val="none" w:sz="0" w:space="0" w:color="auto"/>
        <w:right w:val="none" w:sz="0" w:space="0" w:color="auto"/>
      </w:divBdr>
    </w:div>
    <w:div w:id="1118454855">
      <w:bodyDiv w:val="1"/>
      <w:marLeft w:val="0"/>
      <w:marRight w:val="0"/>
      <w:marTop w:val="0"/>
      <w:marBottom w:val="0"/>
      <w:divBdr>
        <w:top w:val="none" w:sz="0" w:space="0" w:color="auto"/>
        <w:left w:val="none" w:sz="0" w:space="0" w:color="auto"/>
        <w:bottom w:val="none" w:sz="0" w:space="0" w:color="auto"/>
        <w:right w:val="none" w:sz="0" w:space="0" w:color="auto"/>
      </w:divBdr>
    </w:div>
    <w:div w:id="1170295137">
      <w:bodyDiv w:val="1"/>
      <w:marLeft w:val="0"/>
      <w:marRight w:val="0"/>
      <w:marTop w:val="0"/>
      <w:marBottom w:val="0"/>
      <w:divBdr>
        <w:top w:val="none" w:sz="0" w:space="0" w:color="auto"/>
        <w:left w:val="none" w:sz="0" w:space="0" w:color="auto"/>
        <w:bottom w:val="none" w:sz="0" w:space="0" w:color="auto"/>
        <w:right w:val="none" w:sz="0" w:space="0" w:color="auto"/>
      </w:divBdr>
    </w:div>
    <w:div w:id="1266696047">
      <w:bodyDiv w:val="1"/>
      <w:marLeft w:val="0"/>
      <w:marRight w:val="0"/>
      <w:marTop w:val="0"/>
      <w:marBottom w:val="0"/>
      <w:divBdr>
        <w:top w:val="none" w:sz="0" w:space="0" w:color="auto"/>
        <w:left w:val="none" w:sz="0" w:space="0" w:color="auto"/>
        <w:bottom w:val="none" w:sz="0" w:space="0" w:color="auto"/>
        <w:right w:val="none" w:sz="0" w:space="0" w:color="auto"/>
      </w:divBdr>
    </w:div>
    <w:div w:id="1381593159">
      <w:bodyDiv w:val="1"/>
      <w:marLeft w:val="0"/>
      <w:marRight w:val="0"/>
      <w:marTop w:val="0"/>
      <w:marBottom w:val="0"/>
      <w:divBdr>
        <w:top w:val="none" w:sz="0" w:space="0" w:color="auto"/>
        <w:left w:val="none" w:sz="0" w:space="0" w:color="auto"/>
        <w:bottom w:val="none" w:sz="0" w:space="0" w:color="auto"/>
        <w:right w:val="none" w:sz="0" w:space="0" w:color="auto"/>
      </w:divBdr>
    </w:div>
    <w:div w:id="1843861223">
      <w:bodyDiv w:val="1"/>
      <w:marLeft w:val="0"/>
      <w:marRight w:val="0"/>
      <w:marTop w:val="0"/>
      <w:marBottom w:val="0"/>
      <w:divBdr>
        <w:top w:val="none" w:sz="0" w:space="0" w:color="auto"/>
        <w:left w:val="none" w:sz="0" w:space="0" w:color="auto"/>
        <w:bottom w:val="none" w:sz="0" w:space="0" w:color="auto"/>
        <w:right w:val="none" w:sz="0" w:space="0" w:color="auto"/>
      </w:divBdr>
    </w:div>
    <w:div w:id="1853911975">
      <w:bodyDiv w:val="1"/>
      <w:marLeft w:val="0"/>
      <w:marRight w:val="0"/>
      <w:marTop w:val="0"/>
      <w:marBottom w:val="0"/>
      <w:divBdr>
        <w:top w:val="none" w:sz="0" w:space="0" w:color="auto"/>
        <w:left w:val="none" w:sz="0" w:space="0" w:color="auto"/>
        <w:bottom w:val="none" w:sz="0" w:space="0" w:color="auto"/>
        <w:right w:val="none" w:sz="0" w:space="0" w:color="auto"/>
      </w:divBdr>
    </w:div>
    <w:div w:id="21263879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r@irer.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23" Type="http://schemas.microsoft.com/office/2016/09/relationships/commentsIds" Target="commentsId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1Rood/WTWqNhxEpNXbqc/xyiSA==">AMUW2mUvyj32WpQ2tcBW4SuNcC7TPT9RtcGAvIiPxw/TioEUeecpQeoL9NiT4A96ku3GHpx7SpWC0pEZXRCBjpAzYWfGjKY4Rrqifyndjl9cbQ5Mk0cgpfs=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12</Pages>
  <Words>7442</Words>
  <Characters>42423</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Kolukanova Svetlana</dc:creator>
  <cp:lastModifiedBy>Владимиров Виктор Федорович</cp:lastModifiedBy>
  <cp:revision>5</cp:revision>
  <cp:lastPrinted>2020-02-19T03:16:00Z</cp:lastPrinted>
  <dcterms:created xsi:type="dcterms:W3CDTF">2020-11-17T08:20:00Z</dcterms:created>
  <dcterms:modified xsi:type="dcterms:W3CDTF">2021-03-03T08:58:00Z</dcterms:modified>
</cp:coreProperties>
</file>